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BC492F" w:rsidRDefault="0096582F">
      <w:pPr>
        <w:pStyle w:val="BodyText"/>
        <w:ind w:left="232"/>
        <w:rPr>
          <w:rFonts w:ascii="Garamond" w:hAnsi="Garamond" w:cs="Times New Roman"/>
          <w:sz w:val="24"/>
          <w:szCs w:val="24"/>
        </w:rPr>
      </w:pPr>
      <w:r w:rsidRPr="00BC492F">
        <w:rPr>
          <w:rFonts w:ascii="Garamond" w:hAnsi="Garamond"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BC492F" w:rsidRDefault="00B82BE3">
      <w:pPr>
        <w:pStyle w:val="BodyText"/>
        <w:spacing w:before="1"/>
        <w:rPr>
          <w:rFonts w:ascii="Garamond" w:hAnsi="Garamond"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BC492F" w14:paraId="794ED849" w14:textId="77777777" w:rsidTr="6022DE3A">
        <w:trPr>
          <w:trHeight w:val="899"/>
        </w:trPr>
        <w:tc>
          <w:tcPr>
            <w:tcW w:w="4500" w:type="dxa"/>
          </w:tcPr>
          <w:p w14:paraId="1D752BBB" w14:textId="4C39AD7D" w:rsidR="00B82BE3" w:rsidRPr="00BC492F" w:rsidRDefault="0096582F">
            <w:pPr>
              <w:pStyle w:val="TableParagraph"/>
              <w:spacing w:before="52"/>
              <w:ind w:left="107"/>
              <w:rPr>
                <w:rFonts w:ascii="Garamond" w:hAnsi="Garamond" w:cs="Times New Roman"/>
                <w:sz w:val="24"/>
                <w:szCs w:val="24"/>
              </w:rPr>
            </w:pPr>
            <w:r w:rsidRPr="00BC492F">
              <w:rPr>
                <w:rFonts w:ascii="Garamond" w:hAnsi="Garamond" w:cs="Times New Roman"/>
                <w:b/>
                <w:sz w:val="24"/>
                <w:szCs w:val="24"/>
              </w:rPr>
              <w:t xml:space="preserve">Job Title: </w:t>
            </w:r>
            <w:bookmarkStart w:id="0" w:name="_GoBack"/>
            <w:r w:rsidR="00BC492F" w:rsidRPr="00BC492F">
              <w:rPr>
                <w:rFonts w:ascii="Garamond" w:hAnsi="Garamond" w:cs="Times New Roman"/>
                <w:sz w:val="24"/>
                <w:szCs w:val="24"/>
              </w:rPr>
              <w:t>Collection Management Librarian</w:t>
            </w:r>
            <w:bookmarkEnd w:id="0"/>
          </w:p>
        </w:tc>
        <w:tc>
          <w:tcPr>
            <w:tcW w:w="4140" w:type="dxa"/>
          </w:tcPr>
          <w:p w14:paraId="7B4EC130" w14:textId="0ACF4D36" w:rsidR="00B82BE3" w:rsidRPr="00BC492F" w:rsidRDefault="6022DE3A" w:rsidP="6022DE3A">
            <w:pPr>
              <w:pStyle w:val="TableParagraph"/>
              <w:spacing w:before="52"/>
              <w:ind w:left="110"/>
              <w:rPr>
                <w:rFonts w:ascii="Garamond" w:hAnsi="Garamond" w:cs="Times New Roman"/>
                <w:i/>
                <w:iCs/>
                <w:sz w:val="24"/>
                <w:szCs w:val="24"/>
              </w:rPr>
            </w:pPr>
            <w:r w:rsidRPr="00BC492F">
              <w:rPr>
                <w:rFonts w:ascii="Garamond" w:hAnsi="Garamond" w:cs="Times New Roman"/>
                <w:b/>
                <w:bCs/>
                <w:sz w:val="24"/>
                <w:szCs w:val="24"/>
              </w:rPr>
              <w:t>FLSA Classification:</w:t>
            </w:r>
          </w:p>
          <w:p w14:paraId="6A05A809" w14:textId="77777777" w:rsidR="00B82BE3" w:rsidRPr="00BC492F" w:rsidRDefault="00B82BE3">
            <w:pPr>
              <w:pStyle w:val="TableParagraph"/>
              <w:spacing w:before="10"/>
              <w:ind w:left="0"/>
              <w:rPr>
                <w:rFonts w:ascii="Garamond" w:hAnsi="Garamond" w:cs="Times New Roman"/>
                <w:sz w:val="24"/>
                <w:szCs w:val="24"/>
              </w:rPr>
            </w:pPr>
          </w:p>
          <w:p w14:paraId="125511A7" w14:textId="77777777" w:rsidR="00B82BE3" w:rsidRPr="00BC492F" w:rsidRDefault="0096582F">
            <w:pPr>
              <w:pStyle w:val="TableParagraph"/>
              <w:numPr>
                <w:ilvl w:val="0"/>
                <w:numId w:val="3"/>
              </w:numPr>
              <w:tabs>
                <w:tab w:val="left" w:pos="430"/>
              </w:tabs>
              <w:spacing w:before="1" w:line="249" w:lineRule="exact"/>
              <w:rPr>
                <w:rFonts w:ascii="Garamond" w:hAnsi="Garamond" w:cs="Times New Roman"/>
                <w:sz w:val="24"/>
                <w:szCs w:val="24"/>
              </w:rPr>
            </w:pPr>
            <w:r w:rsidRPr="00BC492F">
              <w:rPr>
                <w:rFonts w:ascii="Garamond" w:hAnsi="Garamond" w:cs="Times New Roman"/>
                <w:spacing w:val="-3"/>
                <w:sz w:val="24"/>
                <w:szCs w:val="24"/>
              </w:rPr>
              <w:t xml:space="preserve">Exempt </w:t>
            </w:r>
            <w:r w:rsidRPr="00BC492F">
              <w:rPr>
                <w:rFonts w:ascii="Segoe UI Symbol" w:hAnsi="Segoe UI Symbol" w:cs="Segoe UI Symbol"/>
                <w:sz w:val="24"/>
                <w:szCs w:val="24"/>
              </w:rPr>
              <w:t>☐</w:t>
            </w:r>
            <w:r w:rsidRPr="00BC492F">
              <w:rPr>
                <w:rFonts w:ascii="Garamond" w:hAnsi="Garamond" w:cs="Times New Roman"/>
                <w:sz w:val="24"/>
                <w:szCs w:val="24"/>
              </w:rPr>
              <w:t>Nonexempt</w:t>
            </w:r>
          </w:p>
        </w:tc>
      </w:tr>
      <w:tr w:rsidR="00B82BE3" w:rsidRPr="00BC492F" w14:paraId="28A04253" w14:textId="77777777" w:rsidTr="6022DE3A">
        <w:trPr>
          <w:trHeight w:val="923"/>
        </w:trPr>
        <w:tc>
          <w:tcPr>
            <w:tcW w:w="4500" w:type="dxa"/>
          </w:tcPr>
          <w:p w14:paraId="2C8ACA71" w14:textId="6ED39AA6" w:rsidR="00B82BE3" w:rsidRPr="00BC492F" w:rsidRDefault="0096582F">
            <w:pPr>
              <w:pStyle w:val="TableParagraph"/>
              <w:spacing w:before="48"/>
              <w:ind w:left="57"/>
              <w:rPr>
                <w:rFonts w:ascii="Garamond" w:hAnsi="Garamond" w:cs="Times New Roman"/>
                <w:sz w:val="24"/>
                <w:szCs w:val="24"/>
              </w:rPr>
            </w:pPr>
            <w:r w:rsidRPr="00BC492F">
              <w:rPr>
                <w:rFonts w:ascii="Garamond" w:hAnsi="Garamond" w:cs="Times New Roman"/>
                <w:b/>
                <w:sz w:val="24"/>
                <w:szCs w:val="24"/>
              </w:rPr>
              <w:t xml:space="preserve">Reports to: </w:t>
            </w:r>
            <w:r w:rsidR="00BC492F" w:rsidRPr="00BC492F">
              <w:rPr>
                <w:rFonts w:ascii="Garamond" w:hAnsi="Garamond" w:cs="Times New Roman"/>
                <w:sz w:val="24"/>
                <w:szCs w:val="24"/>
              </w:rPr>
              <w:t>Library Director</w:t>
            </w:r>
          </w:p>
        </w:tc>
        <w:tc>
          <w:tcPr>
            <w:tcW w:w="4140" w:type="dxa"/>
          </w:tcPr>
          <w:p w14:paraId="5C4879D2" w14:textId="27EDA6CF"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Location:</w:t>
            </w:r>
            <w:r w:rsidR="00BC492F">
              <w:rPr>
                <w:rFonts w:ascii="Garamond" w:hAnsi="Garamond" w:cs="Times New Roman"/>
                <w:b/>
                <w:sz w:val="24"/>
                <w:szCs w:val="24"/>
              </w:rPr>
              <w:t xml:space="preserve"> M</w:t>
            </w:r>
            <w:r w:rsidR="00BC492F" w:rsidRPr="00BC492F">
              <w:rPr>
                <w:rFonts w:ascii="Garamond" w:hAnsi="Garamond" w:cs="Times New Roman"/>
                <w:b/>
                <w:sz w:val="24"/>
                <w:szCs w:val="24"/>
              </w:rPr>
              <w:t xml:space="preserve">unday </w:t>
            </w:r>
            <w:r w:rsidR="00BC492F">
              <w:rPr>
                <w:rFonts w:ascii="Garamond" w:hAnsi="Garamond" w:cs="Times New Roman"/>
                <w:b/>
                <w:sz w:val="24"/>
                <w:szCs w:val="24"/>
              </w:rPr>
              <w:t>L</w:t>
            </w:r>
            <w:r w:rsidR="00BC492F" w:rsidRPr="00BC492F">
              <w:rPr>
                <w:rFonts w:ascii="Garamond" w:hAnsi="Garamond" w:cs="Times New Roman"/>
                <w:b/>
                <w:sz w:val="24"/>
                <w:szCs w:val="24"/>
              </w:rPr>
              <w:t>ibrary</w:t>
            </w:r>
          </w:p>
        </w:tc>
      </w:tr>
      <w:tr w:rsidR="00B82BE3" w:rsidRPr="00BC492F" w14:paraId="184470AB" w14:textId="77777777" w:rsidTr="6022DE3A">
        <w:trPr>
          <w:trHeight w:val="501"/>
        </w:trPr>
        <w:tc>
          <w:tcPr>
            <w:tcW w:w="4500" w:type="dxa"/>
          </w:tcPr>
          <w:p w14:paraId="50FAF229" w14:textId="2F50C589"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Department:</w:t>
            </w:r>
            <w:r w:rsidR="00BC492F">
              <w:rPr>
                <w:rFonts w:ascii="Garamond" w:hAnsi="Garamond" w:cs="Times New Roman"/>
                <w:b/>
                <w:sz w:val="24"/>
                <w:szCs w:val="24"/>
              </w:rPr>
              <w:t xml:space="preserve"> </w:t>
            </w:r>
            <w:r w:rsidR="00BC492F" w:rsidRPr="00BC492F">
              <w:rPr>
                <w:rFonts w:ascii="Garamond" w:hAnsi="Garamond" w:cs="Times New Roman"/>
                <w:b/>
                <w:sz w:val="24"/>
                <w:szCs w:val="24"/>
              </w:rPr>
              <w:t>Library</w:t>
            </w:r>
          </w:p>
        </w:tc>
        <w:tc>
          <w:tcPr>
            <w:tcW w:w="4140" w:type="dxa"/>
          </w:tcPr>
          <w:p w14:paraId="381154DF" w14:textId="77777777" w:rsidR="00B82BE3" w:rsidRPr="00BC492F" w:rsidRDefault="0096582F">
            <w:pPr>
              <w:pStyle w:val="TableParagraph"/>
              <w:spacing w:before="49"/>
              <w:ind w:left="107"/>
              <w:rPr>
                <w:rFonts w:ascii="Garamond" w:hAnsi="Garamond" w:cs="Times New Roman"/>
                <w:b/>
                <w:sz w:val="24"/>
                <w:szCs w:val="24"/>
              </w:rPr>
            </w:pPr>
            <w:r w:rsidRPr="00BC492F">
              <w:rPr>
                <w:rFonts w:ascii="Garamond" w:hAnsi="Garamond" w:cs="Times New Roman"/>
                <w:b/>
                <w:sz w:val="24"/>
                <w:szCs w:val="24"/>
              </w:rPr>
              <w:t>Division:</w:t>
            </w:r>
          </w:p>
        </w:tc>
      </w:tr>
      <w:tr w:rsidR="00B82BE3" w:rsidRPr="00BC492F" w14:paraId="67887F2C" w14:textId="77777777" w:rsidTr="6022DE3A">
        <w:trPr>
          <w:trHeight w:val="652"/>
        </w:trPr>
        <w:tc>
          <w:tcPr>
            <w:tcW w:w="4500" w:type="dxa"/>
          </w:tcPr>
          <w:p w14:paraId="519B89B3" w14:textId="77777777" w:rsidR="00B82BE3" w:rsidRPr="00BC492F" w:rsidRDefault="0096582F">
            <w:pPr>
              <w:pStyle w:val="TableParagraph"/>
              <w:spacing w:before="54"/>
              <w:ind w:left="107"/>
              <w:rPr>
                <w:rFonts w:ascii="Garamond" w:hAnsi="Garamond" w:cs="Times New Roman"/>
                <w:b/>
                <w:sz w:val="24"/>
                <w:szCs w:val="24"/>
              </w:rPr>
            </w:pPr>
            <w:r w:rsidRPr="00BC492F">
              <w:rPr>
                <w:rFonts w:ascii="Garamond" w:hAnsi="Garamond" w:cs="Times New Roman"/>
                <w:b/>
                <w:sz w:val="24"/>
                <w:szCs w:val="24"/>
              </w:rPr>
              <w:t>Employment Category:</w:t>
            </w:r>
          </w:p>
          <w:p w14:paraId="262FD6BE" w14:textId="77777777" w:rsidR="00B82BE3" w:rsidRPr="00BC492F" w:rsidRDefault="0096582F">
            <w:pPr>
              <w:pStyle w:val="TableParagraph"/>
              <w:numPr>
                <w:ilvl w:val="0"/>
                <w:numId w:val="2"/>
              </w:numPr>
              <w:tabs>
                <w:tab w:val="left" w:pos="379"/>
                <w:tab w:val="left" w:pos="1552"/>
              </w:tabs>
              <w:spacing w:before="58" w:line="252" w:lineRule="exact"/>
              <w:rPr>
                <w:rFonts w:ascii="Garamond" w:hAnsi="Garamond" w:cs="Times New Roman"/>
                <w:sz w:val="24"/>
                <w:szCs w:val="24"/>
              </w:rPr>
            </w:pPr>
            <w:r w:rsidRPr="00BC492F">
              <w:rPr>
                <w:rFonts w:ascii="Garamond" w:hAnsi="Garamond" w:cs="Times New Roman"/>
                <w:sz w:val="24"/>
                <w:szCs w:val="24"/>
              </w:rPr>
              <w:t>Full-Time</w:t>
            </w:r>
            <w:r w:rsidRPr="00BC492F">
              <w:rPr>
                <w:rFonts w:ascii="Garamond" w:hAnsi="Garamond" w:cs="Times New Roman"/>
                <w:sz w:val="24"/>
                <w:szCs w:val="24"/>
              </w:rPr>
              <w:tab/>
            </w:r>
            <w:r w:rsidRPr="00BC492F">
              <w:rPr>
                <w:rFonts w:ascii="Segoe UI Symbol" w:hAnsi="Segoe UI Symbol" w:cs="Segoe UI Symbol"/>
                <w:sz w:val="24"/>
                <w:szCs w:val="24"/>
              </w:rPr>
              <w:t>☐</w:t>
            </w:r>
            <w:r w:rsidRPr="00BC492F">
              <w:rPr>
                <w:rFonts w:ascii="Garamond" w:hAnsi="Garamond" w:cs="Times New Roman"/>
                <w:spacing w:val="-62"/>
                <w:sz w:val="24"/>
                <w:szCs w:val="24"/>
              </w:rPr>
              <w:t xml:space="preserve"> </w:t>
            </w:r>
            <w:r w:rsidRPr="00BC492F">
              <w:rPr>
                <w:rFonts w:ascii="Garamond" w:hAnsi="Garamond" w:cs="Times New Roman"/>
                <w:sz w:val="24"/>
                <w:szCs w:val="24"/>
              </w:rPr>
              <w:t>Part-Time</w:t>
            </w:r>
          </w:p>
        </w:tc>
        <w:tc>
          <w:tcPr>
            <w:tcW w:w="4140" w:type="dxa"/>
          </w:tcPr>
          <w:p w14:paraId="78CA141A" w14:textId="41EAC977" w:rsidR="00B82BE3" w:rsidRPr="00BC492F" w:rsidRDefault="6022DE3A" w:rsidP="6022DE3A">
            <w:pPr>
              <w:pStyle w:val="TableParagraph"/>
              <w:spacing w:before="48"/>
              <w:ind w:left="110"/>
              <w:rPr>
                <w:rFonts w:ascii="Garamond" w:hAnsi="Garamond" w:cs="Times New Roman"/>
                <w:i/>
                <w:iCs/>
                <w:sz w:val="24"/>
                <w:szCs w:val="24"/>
              </w:rPr>
            </w:pPr>
            <w:r w:rsidRPr="00BC492F">
              <w:rPr>
                <w:rFonts w:ascii="Garamond" w:hAnsi="Garamond" w:cs="Times New Roman"/>
                <w:b/>
                <w:bCs/>
                <w:sz w:val="24"/>
                <w:szCs w:val="24"/>
              </w:rPr>
              <w:t>Paygrade:</w:t>
            </w:r>
            <w:r w:rsidR="00BC492F">
              <w:rPr>
                <w:rFonts w:ascii="Garamond" w:hAnsi="Garamond" w:cs="Times New Roman"/>
                <w:b/>
                <w:bCs/>
                <w:sz w:val="24"/>
                <w:szCs w:val="24"/>
              </w:rPr>
              <w:t>419</w:t>
            </w:r>
          </w:p>
        </w:tc>
      </w:tr>
    </w:tbl>
    <w:p w14:paraId="00DA325F" w14:textId="07DD82C6" w:rsidR="00B82BE3" w:rsidRPr="00BC492F" w:rsidRDefault="00BC492F">
      <w:pPr>
        <w:pStyle w:val="BodyText"/>
        <w:spacing w:before="11"/>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BC492F" w:rsidRDefault="00B82BE3">
      <w:pPr>
        <w:pStyle w:val="BodyText"/>
        <w:spacing w:before="7"/>
        <w:rPr>
          <w:rFonts w:ascii="Garamond" w:hAnsi="Garamond" w:cs="Times New Roman"/>
          <w:sz w:val="24"/>
          <w:szCs w:val="24"/>
        </w:rPr>
      </w:pPr>
    </w:p>
    <w:p w14:paraId="0D0B940D" w14:textId="414D2190" w:rsidR="00B82BE3" w:rsidRPr="00BC492F" w:rsidRDefault="00D22E05" w:rsidP="00D22E05">
      <w:pPr>
        <w:pStyle w:val="BodyText"/>
        <w:spacing w:before="93"/>
        <w:ind w:left="157" w:right="119"/>
        <w:rPr>
          <w:rFonts w:ascii="Garamond" w:hAnsi="Garamond" w:cs="Times New Roman"/>
          <w:sz w:val="24"/>
          <w:szCs w:val="24"/>
        </w:rPr>
      </w:pPr>
      <w:r w:rsidRPr="00BC492F">
        <w:rPr>
          <w:rFonts w:ascii="Garamond" w:hAnsi="Garamond"/>
          <w:sz w:val="24"/>
          <w:szCs w:val="24"/>
        </w:rPr>
        <w:t xml:space="preserve">The Collection Management Librarian will administer processes involved in selecting, managing, and assessing the use of these resources for the collection, including ebooks, serials, databases, and media. The successful candidate will apply their knowledge of collection management, library services platforms, and the publishing industry to efficiently administer a lean, organized, 21st-century research collection. They will work closely with colleagues in the library and across campus to provide our community with the best possible library resources. </w:t>
      </w:r>
      <w:r w:rsidR="0096582F" w:rsidRPr="00BC492F">
        <w:rPr>
          <w:rFonts w:ascii="Garamond" w:hAnsi="Garamond" w:cs="Times New Roman"/>
          <w:sz w:val="24"/>
          <w:szCs w:val="24"/>
        </w:rPr>
        <w:t>brief description of the general nature of the position; an overview of why the job exists; and what the job is to accomplish. The job purpose is usually no more than four sentences long.</w:t>
      </w:r>
    </w:p>
    <w:p w14:paraId="7BE3AC01" w14:textId="2EDAB4AB" w:rsidR="00B82BE3" w:rsidRPr="00BC492F" w:rsidRDefault="00BC492F">
      <w:pPr>
        <w:pStyle w:val="BodyText"/>
        <w:spacing w:before="4"/>
        <w:rPr>
          <w:rFonts w:ascii="Garamond" w:hAnsi="Garamond" w:cs="Times New Roman"/>
          <w:sz w:val="24"/>
          <w:szCs w:val="24"/>
        </w:rPr>
      </w:pPr>
      <w:r w:rsidRPr="00BC492F">
        <w:rPr>
          <w:rFonts w:ascii="Garamond" w:hAnsi="Garamond" w:cs="Times New Roman"/>
          <w:noProof/>
          <w:sz w:val="24"/>
          <w:szCs w:val="24"/>
        </w:rPr>
        <mc:AlternateContent>
          <mc:Choice Requires="wpg">
            <w:drawing>
              <wp:anchor distT="0" distB="0" distL="0" distR="0" simplePos="0" relativeHeight="251660288" behindDoc="1" locked="0" layoutInCell="1" allowOverlap="1" wp14:anchorId="465E7D22" wp14:editId="77FC8DD9">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347D1DD8"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Coordinate and manage all aspects of collection management, acquisitions, and assessment</w:t>
      </w:r>
    </w:p>
    <w:p w14:paraId="3EEEC43B" w14:textId="08F39A63"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Serve as primary administrator and contact for the library services platform and other library</w:t>
      </w:r>
    </w:p>
    <w:p w14:paraId="68EAE053"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systems, including ILL, EZProxy, and link resolvers</w:t>
      </w:r>
    </w:p>
    <w:p w14:paraId="15ACC8A4" w14:textId="53728CCE"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Catalog digital resources as needed in accordance with professional standards</w:t>
      </w:r>
    </w:p>
    <w:p w14:paraId="2099F20E" w14:textId="018D838F"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Perform regular maintenance of the library catalog to ensure records are optimized for</w:t>
      </w:r>
    </w:p>
    <w:p w14:paraId="4CE7B896"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discoverability. This will include the cataloging of some print resources and may include original</w:t>
      </w:r>
    </w:p>
    <w:p w14:paraId="70A1207D"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cataloging of rare books and archival collections in collaboration with the Archives and Special</w:t>
      </w:r>
    </w:p>
    <w:p w14:paraId="70685EFB"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Collections Librarian.</w:t>
      </w:r>
    </w:p>
    <w:p w14:paraId="6F10C1E3" w14:textId="75618919"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Liaise with vendors to handle technical support questions and problems</w:t>
      </w:r>
    </w:p>
    <w:p w14:paraId="70EB014C" w14:textId="4C1A6A94"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Help troubleshoot issues with off-campus access to library-provided resources and platforms</w:t>
      </w:r>
    </w:p>
    <w:p w14:paraId="029DA6BE" w14:textId="032896FD"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Keep the library staff informed of any known issues and platform updates</w:t>
      </w:r>
    </w:p>
    <w:p w14:paraId="75126A50" w14:textId="5DAFFC62"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Develop strategies for the maintenance and evolution of our collections, incorporating user</w:t>
      </w:r>
    </w:p>
    <w:p w14:paraId="5E856E1B"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feedback, curricular needs, budget, and other factors</w:t>
      </w:r>
    </w:p>
    <w:p w14:paraId="3FDDFA12" w14:textId="0F2B2DFF"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Work with library colleagues to write and review policies, procedures, and best practices,</w:t>
      </w:r>
    </w:p>
    <w:p w14:paraId="41CF4C78"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especially with regard to collection management</w:t>
      </w:r>
    </w:p>
    <w:p w14:paraId="48B57FD2" w14:textId="67883FE9"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Stay abreast of trends in collection development, publishing, scholarly communications, and</w:t>
      </w:r>
    </w:p>
    <w:p w14:paraId="75F5682A"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lastRenderedPageBreak/>
        <w:t>collection management-related software and systems</w:t>
      </w:r>
    </w:p>
    <w:p w14:paraId="62A9FB08" w14:textId="794F5531"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Collaborate with colleagues to ensure that library collections are discoverable and accessible</w:t>
      </w:r>
    </w:p>
    <w:p w14:paraId="2E1051C7" w14:textId="30EDBFBC"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Engage with faculty, students, and representatives from academic departments and programs to</w:t>
      </w:r>
    </w:p>
    <w:p w14:paraId="431DFA09"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refine the library’s collections</w:t>
      </w:r>
    </w:p>
    <w:p w14:paraId="700E14B1" w14:textId="7F7A4D2E"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Perform collection analysis to determine collection usage and effectiveness, to understand</w:t>
      </w:r>
    </w:p>
    <w:p w14:paraId="673CB9F1" w14:textId="77777777"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community needs, and to guide acquisition processes</w:t>
      </w:r>
    </w:p>
    <w:p w14:paraId="1FB64545" w14:textId="38B6FC0D" w:rsidR="00D22E05" w:rsidRPr="00BC492F" w:rsidRDefault="00D22E05" w:rsidP="00D22E05">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Assist the Office of Budget and Procurement as needed with the review and management of</w:t>
      </w:r>
    </w:p>
    <w:p w14:paraId="062069A3" w14:textId="77777777" w:rsidR="00BC492F" w:rsidRDefault="00D22E05" w:rsidP="00BC492F">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vendor contracts and licenses for collection materials</w:t>
      </w:r>
    </w:p>
    <w:p w14:paraId="2716B4C4" w14:textId="55C2D0FA" w:rsidR="00B82BE3" w:rsidRPr="00BC492F" w:rsidRDefault="00D22E05" w:rsidP="00BC492F">
      <w:pPr>
        <w:pStyle w:val="ListParagraph"/>
        <w:numPr>
          <w:ilvl w:val="0"/>
          <w:numId w:val="5"/>
        </w:numPr>
        <w:rPr>
          <w:rFonts w:ascii="Garamond" w:hAnsi="Garamond" w:cs="Times New Roman"/>
          <w:sz w:val="24"/>
          <w:szCs w:val="24"/>
        </w:rPr>
      </w:pPr>
      <w:r w:rsidRPr="00BC492F">
        <w:rPr>
          <w:rFonts w:ascii="Garamond" w:hAnsi="Garamond" w:cs="Times New Roman"/>
          <w:sz w:val="24"/>
          <w:szCs w:val="24"/>
        </w:rPr>
        <w:t>Serve on relevant library task forces and project teams</w:t>
      </w:r>
      <w:r w:rsidR="00BC492F" w:rsidRPr="00BC492F">
        <w:rPr>
          <w:rFonts w:ascii="Garamond" w:hAnsi="Garamond" w:cs="Times New Roman"/>
          <w:noProof/>
          <w:sz w:val="24"/>
          <w:szCs w:val="24"/>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45054050" w14:textId="77777777" w:rsidR="00BC492F" w:rsidRPr="00BC492F" w:rsidRDefault="00BC492F" w:rsidP="00BC492F">
      <w:pPr>
        <w:pStyle w:val="BodyText"/>
        <w:ind w:left="227" w:firstLine="227"/>
        <w:rPr>
          <w:rFonts w:ascii="Garamond" w:hAnsi="Garamond" w:cs="Times New Roman"/>
          <w:sz w:val="24"/>
          <w:szCs w:val="24"/>
        </w:rPr>
      </w:pPr>
      <w:r w:rsidRPr="00BC492F">
        <w:rPr>
          <w:rFonts w:ascii="Garamond" w:hAnsi="Garamond" w:cs="Times New Roman"/>
          <w:sz w:val="24"/>
          <w:szCs w:val="24"/>
        </w:rPr>
        <w:t>ALA-accredited Master’s degree in library or information science or foreign equivalent</w:t>
      </w:r>
    </w:p>
    <w:p w14:paraId="75810451" w14:textId="785A0696"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 xml:space="preserve">Minimum three </w:t>
      </w:r>
      <w:r w:rsidRPr="00BC492F">
        <w:rPr>
          <w:rFonts w:ascii="Garamond" w:hAnsi="Garamond" w:cs="Times New Roman"/>
          <w:sz w:val="24"/>
          <w:szCs w:val="24"/>
        </w:rPr>
        <w:t>years’ experience</w:t>
      </w:r>
      <w:r w:rsidRPr="00BC492F">
        <w:rPr>
          <w:rFonts w:ascii="Garamond" w:hAnsi="Garamond" w:cs="Times New Roman"/>
          <w:sz w:val="24"/>
          <w:szCs w:val="24"/>
        </w:rPr>
        <w:t xml:space="preserve"> in academic library collection management</w:t>
      </w:r>
    </w:p>
    <w:p w14:paraId="718F8DA9" w14:textId="35BFB258"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Demonstrated knowledge of trends, issues, and best practices in academic library collection</w:t>
      </w:r>
    </w:p>
    <w:p w14:paraId="2B3A7E83" w14:textId="77777777"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management, scholarly communications, and collection assessment</w:t>
      </w:r>
    </w:p>
    <w:p w14:paraId="7E1433A3" w14:textId="57E9C91F"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Demonstrated knowledge of current and emerging cataloging standards, authorities and thesauri</w:t>
      </w:r>
    </w:p>
    <w:p w14:paraId="680E026D" w14:textId="77777777"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including MARC and BIBFRAME, LC authorities and RDF, and RDA</w:t>
      </w:r>
    </w:p>
    <w:p w14:paraId="7C800681" w14:textId="22253501"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Demonstrated project management experience, including the ability to prioritize, set goals, and</w:t>
      </w:r>
    </w:p>
    <w:p w14:paraId="56868D2E" w14:textId="77777777"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meet deadlines</w:t>
      </w:r>
    </w:p>
    <w:p w14:paraId="02E3038B" w14:textId="2CF4B2C8"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Demonstrated proficiency with Excel and/or other professional data analysis tools</w:t>
      </w:r>
    </w:p>
    <w:p w14:paraId="5A0B9933" w14:textId="16050A14"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Experience administering a major LSP or ILS</w:t>
      </w:r>
    </w:p>
    <w:p w14:paraId="0A013218" w14:textId="3FB08B64"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Experience with or knowledge of licensing electronic resources and related copyright issues</w:t>
      </w:r>
    </w:p>
    <w:p w14:paraId="6AEB70CC" w14:textId="213EDAAB"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Excellent written and interpersonal communication skills</w:t>
      </w:r>
    </w:p>
    <w:p w14:paraId="65533725" w14:textId="52FA2A3B"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Excellent organizational and problem-solving skills, with attention to detail and a commitment to</w:t>
      </w:r>
    </w:p>
    <w:p w14:paraId="44777C27" w14:textId="77777777"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maintaining systems at a high standard of quality</w:t>
      </w:r>
    </w:p>
    <w:p w14:paraId="36E2CBB8" w14:textId="5A017B33"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Ability to work both independently and in highly collaborative or cooperative situations</w:t>
      </w:r>
    </w:p>
    <w:p w14:paraId="35AE2CBC" w14:textId="07EDD626"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An ability to think creatively and innovatively outside the bounds of traditional librarianship.</w:t>
      </w:r>
    </w:p>
    <w:p w14:paraId="75F6E86F" w14:textId="23D8F15A"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Successful completion of an employment and/or criminal background check</w:t>
      </w:r>
    </w:p>
    <w:p w14:paraId="1C3FD6BF" w14:textId="77777777" w:rsidR="00BC492F" w:rsidRPr="00BC492F" w:rsidRDefault="00BC492F" w:rsidP="00BC492F">
      <w:pPr>
        <w:pStyle w:val="BodyText"/>
        <w:ind w:left="454"/>
        <w:rPr>
          <w:rFonts w:ascii="Garamond" w:hAnsi="Garamond" w:cs="Times New Roman"/>
          <w:sz w:val="24"/>
          <w:szCs w:val="24"/>
        </w:rPr>
      </w:pPr>
      <w:r w:rsidRPr="00BC492F">
        <w:rPr>
          <w:rFonts w:ascii="Garamond" w:hAnsi="Garamond" w:cs="Times New Roman"/>
          <w:sz w:val="24"/>
          <w:szCs w:val="24"/>
        </w:rPr>
        <w:t>Preferred</w:t>
      </w:r>
    </w:p>
    <w:p w14:paraId="581E30EE" w14:textId="76ED3C27" w:rsidR="00BC492F"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Experience with analysis of patron use of library collections</w:t>
      </w:r>
    </w:p>
    <w:p w14:paraId="3656B9AB" w14:textId="0288D0D2" w:rsidR="00B82BE3" w:rsidRPr="00BC492F" w:rsidRDefault="00BC492F" w:rsidP="00BC492F">
      <w:pPr>
        <w:pStyle w:val="BodyText"/>
        <w:numPr>
          <w:ilvl w:val="0"/>
          <w:numId w:val="6"/>
        </w:numPr>
        <w:ind w:left="814"/>
        <w:rPr>
          <w:rFonts w:ascii="Garamond" w:hAnsi="Garamond" w:cs="Times New Roman"/>
          <w:sz w:val="24"/>
          <w:szCs w:val="24"/>
        </w:rPr>
      </w:pPr>
      <w:r w:rsidRPr="00BC492F">
        <w:rPr>
          <w:rFonts w:ascii="Garamond" w:hAnsi="Garamond" w:cs="Times New Roman"/>
          <w:sz w:val="24"/>
          <w:szCs w:val="24"/>
        </w:rPr>
        <w:t>Experience with the Alma LSP and Primo discovery layer</w:t>
      </w:r>
      <w:r w:rsidRPr="00BC492F">
        <w:rPr>
          <w:rFonts w:ascii="Garamond" w:hAnsi="Garamond" w:cs="Times New Roman"/>
          <w:sz w:val="24"/>
          <w:szCs w:val="24"/>
        </w:rPr>
        <w:cr/>
      </w:r>
    </w:p>
    <w:p w14:paraId="145AE06F" w14:textId="2937288C" w:rsidR="00B82BE3" w:rsidRPr="00BC492F" w:rsidRDefault="00BC492F">
      <w:pPr>
        <w:pStyle w:val="BodyText"/>
        <w:spacing w:before="6"/>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2336" behindDoc="1" locked="0" layoutInCell="1" allowOverlap="1" wp14:anchorId="3EC12FCE" wp14:editId="1D719393">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565E6F20" w14:textId="77777777" w:rsidR="00D22E05" w:rsidRPr="00BC492F" w:rsidRDefault="00D22E05" w:rsidP="00D22E05">
      <w:pPr>
        <w:rPr>
          <w:rFonts w:ascii="Garamond" w:hAnsi="Garamond" w:cs="Times New Roman"/>
          <w:sz w:val="24"/>
          <w:szCs w:val="24"/>
        </w:rPr>
      </w:pPr>
    </w:p>
    <w:p w14:paraId="631F5C67" w14:textId="67154ACC" w:rsidR="00D22E05" w:rsidRPr="00BC492F" w:rsidRDefault="00D22E05" w:rsidP="00D22E05">
      <w:pPr>
        <w:ind w:left="248"/>
        <w:rPr>
          <w:rFonts w:ascii="Garamond" w:hAnsi="Garamond"/>
          <w:sz w:val="24"/>
          <w:szCs w:val="24"/>
        </w:rPr>
      </w:pPr>
      <w:r w:rsidRPr="00BC492F">
        <w:rPr>
          <w:rFonts w:ascii="Garamond" w:hAnsi="Garamond"/>
          <w:b/>
          <w:sz w:val="24"/>
          <w:szCs w:val="24"/>
        </w:rPr>
        <w:t>SCHEDULE:</w:t>
      </w:r>
      <w:r w:rsidRPr="00BC492F">
        <w:rPr>
          <w:rFonts w:ascii="Garamond" w:hAnsi="Garamond"/>
          <w:b/>
          <w:sz w:val="24"/>
          <w:szCs w:val="24"/>
        </w:rPr>
        <w:t xml:space="preserve"> </w:t>
      </w:r>
      <w:r w:rsidRPr="00BC492F">
        <w:rPr>
          <w:rFonts w:ascii="Garamond" w:hAnsi="Garamond"/>
          <w:sz w:val="24"/>
          <w:szCs w:val="24"/>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14:paraId="41E57258" w14:textId="048C8423" w:rsidR="00B82BE3" w:rsidRPr="00BC492F" w:rsidRDefault="00BC492F">
      <w:pPr>
        <w:pStyle w:val="BodyText"/>
        <w:spacing w:before="2"/>
        <w:rPr>
          <w:rFonts w:ascii="Garamond" w:hAnsi="Garamond" w:cs="Times New Roman"/>
          <w:sz w:val="24"/>
          <w:szCs w:val="24"/>
        </w:rPr>
      </w:pPr>
      <w:r w:rsidRPr="00BC492F">
        <w:rPr>
          <w:rFonts w:ascii="Garamond" w:hAnsi="Garamond" w:cs="Times New Roman"/>
          <w:noProof/>
          <w:sz w:val="24"/>
          <w:szCs w:val="24"/>
        </w:rPr>
        <w:lastRenderedPageBreak/>
        <mc:AlternateContent>
          <mc:Choice Requires="wps">
            <w:drawing>
              <wp:anchor distT="0" distB="0" distL="0" distR="0" simplePos="0" relativeHeight="251663360" behindDoc="1" locked="0" layoutInCell="1" allowOverlap="1" wp14:anchorId="7F157125" wp14:editId="52C90332">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30EB3CAB" w14:textId="77777777" w:rsidR="00B82BE3" w:rsidRPr="00BC492F" w:rsidRDefault="0096582F">
      <w:pPr>
        <w:pStyle w:val="BodyText"/>
        <w:spacing w:before="137"/>
        <w:ind w:left="249" w:right="119"/>
        <w:rPr>
          <w:rFonts w:ascii="Garamond" w:hAnsi="Garamond" w:cs="Times New Roman"/>
          <w:sz w:val="24"/>
          <w:szCs w:val="24"/>
        </w:rPr>
      </w:pPr>
      <w:r w:rsidRPr="00BC492F">
        <w:rPr>
          <w:rFonts w:ascii="Garamond" w:hAnsi="Garamond" w:cs="Times New Roman"/>
          <w:sz w:val="24"/>
          <w:szCs w:val="24"/>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14:paraId="6A056C8C" w14:textId="77777777" w:rsidR="00B82BE3" w:rsidRPr="00BC492F" w:rsidRDefault="0096582F">
      <w:pPr>
        <w:pStyle w:val="BodyText"/>
        <w:spacing w:line="229" w:lineRule="exact"/>
        <w:ind w:left="249"/>
        <w:rPr>
          <w:rFonts w:ascii="Garamond" w:hAnsi="Garamond" w:cs="Times New Roman"/>
          <w:sz w:val="24"/>
          <w:szCs w:val="24"/>
        </w:rPr>
      </w:pPr>
      <w:r w:rsidRPr="00BC492F">
        <w:rPr>
          <w:rFonts w:ascii="Garamond" w:hAnsi="Garamond" w:cs="Times New Roman"/>
          <w:sz w:val="24"/>
          <w:szCs w:val="24"/>
        </w:rPr>
        <w:t>(ADA Guidelines)</w:t>
      </w:r>
    </w:p>
    <w:p w14:paraId="31C2F55E" w14:textId="77777777" w:rsidR="00B82BE3" w:rsidRPr="00BC492F" w:rsidRDefault="0096582F">
      <w:pPr>
        <w:pStyle w:val="BodyText"/>
        <w:ind w:left="249"/>
        <w:rPr>
          <w:rFonts w:ascii="Garamond" w:hAnsi="Garamond" w:cs="Times New Roman"/>
          <w:sz w:val="24"/>
          <w:szCs w:val="24"/>
        </w:rPr>
      </w:pPr>
      <w:r w:rsidRPr="00BC492F">
        <w:rPr>
          <w:rFonts w:ascii="Garamond" w:hAnsi="Garamond" w:cs="Times New Roman"/>
          <w:sz w:val="24"/>
          <w:szCs w:val="24"/>
        </w:rPr>
        <w:t>(Use these as a staple and arrange in accordance to the positions physical demands)</w:t>
      </w:r>
    </w:p>
    <w:p w14:paraId="5CAF2060" w14:textId="77777777" w:rsidR="00B82BE3" w:rsidRPr="00BC492F" w:rsidRDefault="0096582F">
      <w:pPr>
        <w:pStyle w:val="BodyText"/>
        <w:ind w:left="249" w:right="119"/>
        <w:rPr>
          <w:rFonts w:ascii="Garamond" w:hAnsi="Garamond" w:cs="Times New Roman"/>
          <w:sz w:val="24"/>
          <w:szCs w:val="24"/>
        </w:rPr>
      </w:pPr>
      <w:r w:rsidRPr="00BC492F">
        <w:rPr>
          <w:rFonts w:ascii="Garamond" w:hAnsi="Garamond" w:cs="Times New Roman"/>
          <w:sz w:val="24"/>
          <w:szCs w:val="24"/>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45FB0818" w14:textId="77777777" w:rsidR="00B82BE3" w:rsidRPr="00BC492F" w:rsidRDefault="00B82BE3">
      <w:pPr>
        <w:pStyle w:val="BodyText"/>
        <w:spacing w:before="10"/>
        <w:rPr>
          <w:rFonts w:ascii="Garamond" w:hAnsi="Garamond" w:cs="Times New Roman"/>
          <w:sz w:val="24"/>
          <w:szCs w:val="24"/>
        </w:rPr>
      </w:pPr>
    </w:p>
    <w:p w14:paraId="03A5A529" w14:textId="77777777" w:rsidR="00B82BE3" w:rsidRPr="00BC492F" w:rsidRDefault="0096582F">
      <w:pPr>
        <w:pStyle w:val="ListParagraph"/>
        <w:numPr>
          <w:ilvl w:val="0"/>
          <w:numId w:val="1"/>
        </w:numPr>
        <w:tabs>
          <w:tab w:val="left" w:pos="426"/>
        </w:tabs>
        <w:spacing w:before="1"/>
        <w:ind w:left="425" w:hanging="177"/>
        <w:rPr>
          <w:rFonts w:ascii="Garamond" w:hAnsi="Garamond" w:cs="Times New Roman"/>
          <w:sz w:val="24"/>
          <w:szCs w:val="24"/>
        </w:rPr>
      </w:pPr>
      <w:r w:rsidRPr="00BC492F">
        <w:rPr>
          <w:rFonts w:ascii="Garamond" w:hAnsi="Garamond" w:cs="Times New Roman"/>
          <w:sz w:val="24"/>
          <w:szCs w:val="24"/>
        </w:rPr>
        <w:t>Physically able to lift various materials up to 25 pounds on an occasional</w:t>
      </w:r>
      <w:r w:rsidRPr="00BC492F">
        <w:rPr>
          <w:rFonts w:ascii="Garamond" w:hAnsi="Garamond" w:cs="Times New Roman"/>
          <w:spacing w:val="-3"/>
          <w:sz w:val="24"/>
          <w:szCs w:val="24"/>
        </w:rPr>
        <w:t xml:space="preserve"> </w:t>
      </w:r>
      <w:r w:rsidRPr="00BC492F">
        <w:rPr>
          <w:rFonts w:ascii="Garamond" w:hAnsi="Garamond" w:cs="Times New Roman"/>
          <w:sz w:val="24"/>
          <w:szCs w:val="24"/>
        </w:rPr>
        <w:t>basis.</w:t>
      </w:r>
    </w:p>
    <w:p w14:paraId="408811E5" w14:textId="77777777" w:rsidR="00B82BE3" w:rsidRPr="00BC492F" w:rsidRDefault="0096582F">
      <w:pPr>
        <w:pStyle w:val="ListParagraph"/>
        <w:numPr>
          <w:ilvl w:val="0"/>
          <w:numId w:val="1"/>
        </w:numPr>
        <w:tabs>
          <w:tab w:val="left" w:pos="426"/>
        </w:tabs>
        <w:ind w:left="425" w:hanging="177"/>
        <w:rPr>
          <w:rFonts w:ascii="Garamond" w:hAnsi="Garamond" w:cs="Times New Roman"/>
          <w:sz w:val="24"/>
          <w:szCs w:val="24"/>
        </w:rPr>
      </w:pPr>
      <w:r w:rsidRPr="00BC492F">
        <w:rPr>
          <w:rFonts w:ascii="Garamond" w:hAnsi="Garamond" w:cs="Times New Roman"/>
          <w:sz w:val="24"/>
          <w:szCs w:val="24"/>
        </w:rPr>
        <w:t>While performing required job tasks, physically able to bend, crouch and reach</w:t>
      </w:r>
      <w:r w:rsidRPr="00BC492F">
        <w:rPr>
          <w:rFonts w:ascii="Garamond" w:hAnsi="Garamond" w:cs="Times New Roman"/>
          <w:spacing w:val="-5"/>
          <w:sz w:val="24"/>
          <w:szCs w:val="24"/>
        </w:rPr>
        <w:t xml:space="preserve"> </w:t>
      </w:r>
      <w:r w:rsidRPr="00BC492F">
        <w:rPr>
          <w:rFonts w:ascii="Garamond" w:hAnsi="Garamond" w:cs="Times New Roman"/>
          <w:sz w:val="24"/>
          <w:szCs w:val="24"/>
        </w:rPr>
        <w:t>continuously.</w:t>
      </w:r>
    </w:p>
    <w:p w14:paraId="29306BBD" w14:textId="77777777" w:rsidR="00B82BE3" w:rsidRPr="00BC492F" w:rsidRDefault="0096582F">
      <w:pPr>
        <w:pStyle w:val="ListParagraph"/>
        <w:numPr>
          <w:ilvl w:val="0"/>
          <w:numId w:val="1"/>
        </w:numPr>
        <w:tabs>
          <w:tab w:val="left" w:pos="426"/>
        </w:tabs>
        <w:ind w:right="1257" w:firstLine="0"/>
        <w:rPr>
          <w:rFonts w:ascii="Garamond" w:hAnsi="Garamond" w:cs="Times New Roman"/>
          <w:sz w:val="24"/>
          <w:szCs w:val="24"/>
        </w:rPr>
      </w:pPr>
      <w:r w:rsidRPr="00BC492F">
        <w:rPr>
          <w:rFonts w:ascii="Garamond" w:hAnsi="Garamond" w:cs="Times New Roman"/>
          <w:sz w:val="24"/>
          <w:szCs w:val="24"/>
        </w:rPr>
        <w:t xml:space="preserve">While performing required job tasks, physically able to remain seated, frequently </w:t>
      </w:r>
      <w:r w:rsidRPr="00BC492F">
        <w:rPr>
          <w:rFonts w:ascii="Garamond" w:hAnsi="Garamond" w:cs="Times New Roman"/>
          <w:spacing w:val="-6"/>
          <w:sz w:val="24"/>
          <w:szCs w:val="24"/>
        </w:rPr>
        <w:t xml:space="preserve">to </w:t>
      </w:r>
      <w:r w:rsidRPr="00BC492F">
        <w:rPr>
          <w:rFonts w:ascii="Garamond" w:hAnsi="Garamond" w:cs="Times New Roman"/>
          <w:sz w:val="24"/>
          <w:szCs w:val="24"/>
        </w:rPr>
        <w:t>continuously.</w:t>
      </w:r>
    </w:p>
    <w:p w14:paraId="39CA348F" w14:textId="77777777" w:rsidR="00B82BE3" w:rsidRPr="00BC492F" w:rsidRDefault="0096582F">
      <w:pPr>
        <w:pStyle w:val="ListParagraph"/>
        <w:numPr>
          <w:ilvl w:val="0"/>
          <w:numId w:val="1"/>
        </w:numPr>
        <w:tabs>
          <w:tab w:val="left" w:pos="426"/>
        </w:tabs>
        <w:spacing w:line="230" w:lineRule="exact"/>
        <w:ind w:left="425" w:hanging="177"/>
        <w:rPr>
          <w:rFonts w:ascii="Garamond" w:hAnsi="Garamond" w:cs="Times New Roman"/>
          <w:sz w:val="24"/>
          <w:szCs w:val="24"/>
        </w:rPr>
      </w:pPr>
      <w:r w:rsidRPr="00BC492F">
        <w:rPr>
          <w:rFonts w:ascii="Garamond" w:hAnsi="Garamond" w:cs="Times New Roman"/>
          <w:sz w:val="24"/>
          <w:szCs w:val="24"/>
        </w:rPr>
        <w:t>While performing required job tasks, physically able to remain standing up to 15% of the</w:t>
      </w:r>
      <w:r w:rsidRPr="00BC492F">
        <w:rPr>
          <w:rFonts w:ascii="Garamond" w:hAnsi="Garamond" w:cs="Times New Roman"/>
          <w:spacing w:val="-4"/>
          <w:sz w:val="24"/>
          <w:szCs w:val="24"/>
        </w:rPr>
        <w:t xml:space="preserve"> </w:t>
      </w:r>
      <w:r w:rsidRPr="00BC492F">
        <w:rPr>
          <w:rFonts w:ascii="Garamond" w:hAnsi="Garamond" w:cs="Times New Roman"/>
          <w:sz w:val="24"/>
          <w:szCs w:val="24"/>
        </w:rPr>
        <w:t>time.</w:t>
      </w:r>
    </w:p>
    <w:p w14:paraId="72B7303E" w14:textId="77777777" w:rsidR="00B82BE3" w:rsidRPr="00BC492F" w:rsidRDefault="0096582F">
      <w:pPr>
        <w:pStyle w:val="ListParagraph"/>
        <w:numPr>
          <w:ilvl w:val="0"/>
          <w:numId w:val="1"/>
        </w:numPr>
        <w:tabs>
          <w:tab w:val="left" w:pos="426"/>
        </w:tabs>
        <w:ind w:right="623" w:firstLine="0"/>
        <w:rPr>
          <w:rFonts w:ascii="Garamond" w:hAnsi="Garamond" w:cs="Times New Roman"/>
          <w:sz w:val="24"/>
          <w:szCs w:val="24"/>
        </w:rPr>
      </w:pPr>
      <w:r w:rsidRPr="00BC492F">
        <w:rPr>
          <w:rFonts w:ascii="Garamond" w:hAnsi="Garamond" w:cs="Times New Roman"/>
          <w:sz w:val="24"/>
          <w:szCs w:val="24"/>
        </w:rPr>
        <w:t xml:space="preserve">Possesses dexterity abilities required to operate a computer and other office equipment </w:t>
      </w:r>
      <w:r w:rsidRPr="00BC492F">
        <w:rPr>
          <w:rFonts w:ascii="Garamond" w:hAnsi="Garamond" w:cs="Times New Roman"/>
          <w:spacing w:val="-6"/>
          <w:sz w:val="24"/>
          <w:szCs w:val="24"/>
        </w:rPr>
        <w:t xml:space="preserve">to </w:t>
      </w:r>
      <w:r w:rsidRPr="00BC492F">
        <w:rPr>
          <w:rFonts w:ascii="Garamond" w:hAnsi="Garamond" w:cs="Times New Roman"/>
          <w:sz w:val="24"/>
          <w:szCs w:val="24"/>
        </w:rPr>
        <w:t>perform related job</w:t>
      </w:r>
      <w:r w:rsidRPr="00BC492F">
        <w:rPr>
          <w:rFonts w:ascii="Garamond" w:hAnsi="Garamond" w:cs="Times New Roman"/>
          <w:spacing w:val="-1"/>
          <w:sz w:val="24"/>
          <w:szCs w:val="24"/>
        </w:rPr>
        <w:t xml:space="preserve"> </w:t>
      </w:r>
      <w:r w:rsidRPr="00BC492F">
        <w:rPr>
          <w:rFonts w:ascii="Garamond" w:hAnsi="Garamond" w:cs="Times New Roman"/>
          <w:sz w:val="24"/>
          <w:szCs w:val="24"/>
        </w:rPr>
        <w:t>responsibilities.</w:t>
      </w:r>
    </w:p>
    <w:p w14:paraId="049F31CB" w14:textId="77777777" w:rsidR="00B82BE3" w:rsidRPr="00BC492F" w:rsidRDefault="00B82BE3">
      <w:pPr>
        <w:pStyle w:val="BodyText"/>
        <w:rPr>
          <w:rFonts w:ascii="Garamond" w:hAnsi="Garamond" w:cs="Times New Roman"/>
          <w:sz w:val="24"/>
          <w:szCs w:val="24"/>
        </w:rPr>
      </w:pPr>
    </w:p>
    <w:p w14:paraId="0F01252C" w14:textId="205C41DE" w:rsidR="00D22E05" w:rsidRPr="00BC492F" w:rsidRDefault="00BC492F" w:rsidP="00BC492F">
      <w:pPr>
        <w:pStyle w:val="BodyText"/>
        <w:spacing w:before="8"/>
        <w:rPr>
          <w:rFonts w:ascii="Garamond" w:hAnsi="Garamond"/>
          <w:sz w:val="24"/>
          <w:szCs w:val="24"/>
        </w:rPr>
      </w:pPr>
      <w:r w:rsidRPr="00BC492F">
        <w:rPr>
          <w:rFonts w:ascii="Garamond" w:hAnsi="Garamond" w:cs="Times New Roman"/>
          <w:noProof/>
          <w:sz w:val="24"/>
          <w:szCs w:val="24"/>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Pr>
          <w:rFonts w:ascii="Garamond" w:hAnsi="Garamond"/>
          <w:b/>
          <w:sz w:val="24"/>
          <w:szCs w:val="24"/>
        </w:rPr>
        <w:t xml:space="preserve">    </w:t>
      </w:r>
      <w:r w:rsidR="00D22E05" w:rsidRPr="00BC492F">
        <w:rPr>
          <w:rFonts w:ascii="Garamond" w:hAnsi="Garamond"/>
          <w:b/>
          <w:sz w:val="24"/>
          <w:szCs w:val="24"/>
        </w:rPr>
        <w:t>SUPERVISION RECEIVED:</w:t>
      </w:r>
      <w:r w:rsidR="00D22E05" w:rsidRPr="00BC492F">
        <w:rPr>
          <w:rFonts w:ascii="Garamond" w:hAnsi="Garamond"/>
          <w:sz w:val="24"/>
          <w:szCs w:val="24"/>
        </w:rPr>
        <w:t xml:space="preserve">  </w:t>
      </w:r>
      <w:r w:rsidR="00D22E05" w:rsidRPr="00BC492F">
        <w:rPr>
          <w:rFonts w:ascii="Garamond" w:hAnsi="Garamond"/>
          <w:sz w:val="24"/>
          <w:szCs w:val="24"/>
        </w:rPr>
        <w:tab/>
        <w:t xml:space="preserve">General supervision is received by </w:t>
      </w:r>
      <w:sdt>
        <w:sdtPr>
          <w:rPr>
            <w:rStyle w:val="JD11"/>
            <w:rFonts w:ascii="Garamond" w:hAnsi="Garamond"/>
            <w:sz w:val="24"/>
            <w:szCs w:val="24"/>
          </w:rPr>
          <w:id w:val="382912015"/>
          <w:placeholder>
            <w:docPart w:val="3CF6B8BAF6EF420B93378BC99694B571"/>
          </w:placeholder>
        </w:sdtPr>
        <w:sdtEndPr>
          <w:rPr>
            <w:rStyle w:val="DefaultParagraphFont"/>
            <w:b/>
          </w:rPr>
        </w:sdtEndPr>
        <w:sdtContent>
          <w:r w:rsidR="00D22E05" w:rsidRPr="00BC492F">
            <w:rPr>
              <w:rStyle w:val="JD11"/>
              <w:rFonts w:ascii="Garamond" w:hAnsi="Garamond"/>
              <w:sz w:val="24"/>
              <w:szCs w:val="24"/>
            </w:rPr>
            <w:t xml:space="preserve">the </w:t>
          </w:r>
          <w:sdt>
            <w:sdtPr>
              <w:rPr>
                <w:rStyle w:val="JD11"/>
                <w:rFonts w:ascii="Garamond" w:hAnsi="Garamond"/>
                <w:sz w:val="24"/>
                <w:szCs w:val="24"/>
              </w:rPr>
              <w:id w:val="-1740710101"/>
              <w:placeholder>
                <w:docPart w:val="9D52BF0996174BFBB19AA02B0E5FA0E9"/>
              </w:placeholder>
            </w:sdtPr>
            <w:sdtEndPr>
              <w:rPr>
                <w:rStyle w:val="DefaultParagraphFont"/>
                <w:b/>
              </w:rPr>
            </w:sdtEndPr>
            <w:sdtContent>
              <w:sdt>
                <w:sdtPr>
                  <w:rPr>
                    <w:rStyle w:val="JD11"/>
                    <w:rFonts w:ascii="Garamond" w:hAnsi="Garamond"/>
                    <w:sz w:val="24"/>
                    <w:szCs w:val="24"/>
                  </w:rPr>
                  <w:id w:val="-1738394044"/>
                  <w:placeholder>
                    <w:docPart w:val="620B9B5AB859465ABF303024D7B28C79"/>
                  </w:placeholder>
                </w:sdtPr>
                <w:sdtEndPr>
                  <w:rPr>
                    <w:rStyle w:val="DefaultParagraphFont"/>
                    <w:b/>
                  </w:rPr>
                </w:sdtEndPr>
                <w:sdtContent>
                  <w:sdt>
                    <w:sdtPr>
                      <w:rPr>
                        <w:rStyle w:val="JD11"/>
                        <w:rFonts w:ascii="Garamond" w:hAnsi="Garamond"/>
                        <w:sz w:val="24"/>
                        <w:szCs w:val="24"/>
                      </w:rPr>
                      <w:id w:val="-1936584729"/>
                      <w:placeholder>
                        <w:docPart w:val="A87A9A49F11C471C9D416EFF80C85E3B"/>
                      </w:placeholder>
                    </w:sdtPr>
                    <w:sdtEndPr>
                      <w:rPr>
                        <w:rStyle w:val="DefaultParagraphFont"/>
                        <w:b/>
                      </w:rPr>
                    </w:sdtEndPr>
                    <w:sdtContent>
                      <w:sdt>
                        <w:sdtPr>
                          <w:rPr>
                            <w:rStyle w:val="JD11"/>
                            <w:rFonts w:ascii="Garamond" w:hAnsi="Garamond"/>
                            <w:sz w:val="24"/>
                            <w:szCs w:val="24"/>
                          </w:rPr>
                          <w:id w:val="1802422053"/>
                          <w:placeholder>
                            <w:docPart w:val="2E541DE7F6FB422F99195808FCC65A4E"/>
                          </w:placeholder>
                        </w:sdtPr>
                        <w:sdtEndPr>
                          <w:rPr>
                            <w:rStyle w:val="DefaultParagraphFont"/>
                            <w:b/>
                          </w:rPr>
                        </w:sdtEndPr>
                        <w:sdtContent>
                          <w:sdt>
                            <w:sdtPr>
                              <w:rPr>
                                <w:rStyle w:val="JD11"/>
                                <w:rFonts w:ascii="Garamond" w:hAnsi="Garamond"/>
                                <w:sz w:val="24"/>
                                <w:szCs w:val="24"/>
                              </w:rPr>
                              <w:id w:val="-2040264445"/>
                              <w:placeholder>
                                <w:docPart w:val="A8B732C1B9CC499889A76711A82E097B"/>
                              </w:placeholder>
                            </w:sdtPr>
                            <w:sdtEndPr>
                              <w:rPr>
                                <w:rStyle w:val="DefaultParagraphFont"/>
                                <w:b/>
                              </w:rPr>
                            </w:sdtEndPr>
                            <w:sdtContent>
                              <w:sdt>
                                <w:sdtPr>
                                  <w:rPr>
                                    <w:rStyle w:val="JD11"/>
                                    <w:rFonts w:ascii="Garamond" w:hAnsi="Garamond"/>
                                    <w:sz w:val="24"/>
                                    <w:szCs w:val="24"/>
                                  </w:rPr>
                                  <w:id w:val="-380568371"/>
                                  <w:placeholder>
                                    <w:docPart w:val="C9E041726BE944DB8224D7DABD3C8979"/>
                                  </w:placeholder>
                                </w:sdtPr>
                                <w:sdtEndPr>
                                  <w:rPr>
                                    <w:rStyle w:val="DefaultParagraphFont"/>
                                    <w:b/>
                                  </w:rPr>
                                </w:sdtEndPr>
                                <w:sdtContent>
                                  <w:sdt>
                                    <w:sdtPr>
                                      <w:rPr>
                                        <w:rStyle w:val="JD11"/>
                                        <w:rFonts w:ascii="Garamond" w:hAnsi="Garamond"/>
                                        <w:sz w:val="24"/>
                                        <w:szCs w:val="24"/>
                                      </w:rPr>
                                      <w:id w:val="-1348393949"/>
                                      <w:placeholder>
                                        <w:docPart w:val="F4F8BB6473F54928AC498C6E34CDB31C"/>
                                      </w:placeholder>
                                    </w:sdtPr>
                                    <w:sdtEndPr>
                                      <w:rPr>
                                        <w:rStyle w:val="DefaultParagraphFont"/>
                                        <w:b/>
                                      </w:rPr>
                                    </w:sdtEndPr>
                                    <w:sdtContent>
                                      <w:sdt>
                                        <w:sdtPr>
                                          <w:rPr>
                                            <w:rStyle w:val="JD11"/>
                                            <w:rFonts w:ascii="Garamond" w:hAnsi="Garamond"/>
                                            <w:sz w:val="24"/>
                                            <w:szCs w:val="24"/>
                                          </w:rPr>
                                          <w:id w:val="891386205"/>
                                          <w:placeholder>
                                            <w:docPart w:val="987C54EAF1BD4695A1DB00CD9E3CF204"/>
                                          </w:placeholder>
                                        </w:sdtPr>
                                        <w:sdtEndPr>
                                          <w:rPr>
                                            <w:rStyle w:val="DefaultParagraphFont"/>
                                            <w:b/>
                                          </w:rPr>
                                        </w:sdtEndPr>
                                        <w:sdtContent>
                                          <w:sdt>
                                            <w:sdtPr>
                                              <w:rPr>
                                                <w:rStyle w:val="JD11"/>
                                                <w:rFonts w:ascii="Garamond" w:hAnsi="Garamond"/>
                                                <w:sz w:val="24"/>
                                                <w:szCs w:val="24"/>
                                              </w:rPr>
                                              <w:id w:val="-1245794392"/>
                                              <w:placeholder>
                                                <w:docPart w:val="3384F6741E364D8E80E3F235A0826D9B"/>
                                              </w:placeholder>
                                            </w:sdtPr>
                                            <w:sdtEndPr>
                                              <w:rPr>
                                                <w:rStyle w:val="DefaultParagraphFont"/>
                                                <w:b/>
                                              </w:rPr>
                                            </w:sdtEndPr>
                                            <w:sdtContent>
                                              <w:r w:rsidRPr="00BC492F">
                                                <w:rPr>
                                                  <w:rFonts w:ascii="Garamond" w:hAnsi="Garamond"/>
                                                  <w:sz w:val="24"/>
                                                  <w:szCs w:val="24"/>
                                                </w:rPr>
                                                <w:t>Library Director</w:t>
                                              </w:r>
                                            </w:sdtContent>
                                          </w:sdt>
                                        </w:sdtContent>
                                      </w:sdt>
                                    </w:sdtContent>
                                  </w:sdt>
                                </w:sdtContent>
                              </w:sdt>
                            </w:sdtContent>
                          </w:sdt>
                        </w:sdtContent>
                      </w:sdt>
                    </w:sdtContent>
                  </w:sdt>
                </w:sdtContent>
              </w:sdt>
            </w:sdtContent>
          </w:sdt>
        </w:sdtContent>
      </w:sdt>
      <w:r w:rsidR="00D22E05" w:rsidRPr="00BC492F">
        <w:rPr>
          <w:rFonts w:ascii="Garamond" w:hAnsi="Garamond"/>
          <w:sz w:val="24"/>
          <w:szCs w:val="24"/>
        </w:rPr>
        <w:t>.</w:t>
      </w:r>
    </w:p>
    <w:p w14:paraId="39FBCD52" w14:textId="77777777" w:rsidR="00D22E05" w:rsidRPr="00BC492F" w:rsidRDefault="00D22E05" w:rsidP="00D22E05">
      <w:pPr>
        <w:tabs>
          <w:tab w:val="left" w:pos="3240"/>
        </w:tabs>
        <w:ind w:left="609" w:hanging="360"/>
        <w:jc w:val="both"/>
        <w:rPr>
          <w:rFonts w:ascii="Garamond" w:hAnsi="Garamond"/>
          <w:i/>
          <w:sz w:val="24"/>
          <w:szCs w:val="24"/>
        </w:rPr>
      </w:pPr>
    </w:p>
    <w:p w14:paraId="2330CCBB" w14:textId="3E0E43BA" w:rsidR="00DF4D96" w:rsidRPr="00BC492F" w:rsidRDefault="00D22E05" w:rsidP="00D22E05">
      <w:pPr>
        <w:pStyle w:val="BodyText"/>
        <w:spacing w:before="1"/>
        <w:ind w:left="249"/>
        <w:rPr>
          <w:rFonts w:ascii="Garamond" w:hAnsi="Garamond" w:cs="Times New Roman"/>
          <w:sz w:val="24"/>
          <w:szCs w:val="24"/>
        </w:rPr>
      </w:pPr>
      <w:r w:rsidRPr="00BC492F">
        <w:rPr>
          <w:rFonts w:ascii="Garamond" w:hAnsi="Garamond"/>
          <w:b/>
          <w:sz w:val="24"/>
          <w:szCs w:val="24"/>
        </w:rPr>
        <w:t>SUPERVISION EXERCISED:</w:t>
      </w:r>
      <w:r w:rsidRPr="00BC492F">
        <w:rPr>
          <w:rFonts w:ascii="Garamond" w:hAnsi="Garamond"/>
          <w:sz w:val="24"/>
          <w:szCs w:val="24"/>
        </w:rPr>
        <w:t xml:space="preserve">  </w:t>
      </w:r>
      <w:r w:rsidRPr="00BC492F">
        <w:rPr>
          <w:rFonts w:ascii="Garamond" w:hAnsi="Garamond"/>
          <w:sz w:val="24"/>
          <w:szCs w:val="24"/>
        </w:rPr>
        <w:tab/>
      </w:r>
      <w:r w:rsidRPr="00BC492F">
        <w:rPr>
          <w:rFonts w:ascii="Garamond" w:hAnsi="Garamond"/>
          <w:bCs/>
          <w:sz w:val="24"/>
          <w:szCs w:val="24"/>
        </w:rPr>
        <w:t xml:space="preserve">Functional supervision is </w:t>
      </w:r>
      <w:sdt>
        <w:sdtPr>
          <w:rPr>
            <w:rFonts w:ascii="Garamond" w:hAnsi="Garamond"/>
            <w:bCs/>
            <w:sz w:val="24"/>
            <w:szCs w:val="24"/>
          </w:rPr>
          <w:id w:val="1384910050"/>
          <w:placeholder>
            <w:docPart w:val="52C3907DDC1F49048DD4325A7F2E320A"/>
          </w:placeholder>
          <w:dropDownList>
            <w:listItem w:value="Choose an item."/>
            <w:listItem w:displayText="provided to assigned exempt and non-exempt personnel" w:value="provided to assigned exempt and non-exempt personnel"/>
            <w:listItem w:displayText="provided to assigned exempt personnel" w:value="provided to assigned exempt personnel"/>
            <w:listItem w:displayText="provided to assigned non-exempt personnel" w:value="provided to assigned non-exempt personnel"/>
            <w:listItem w:displayText="provided to student workers" w:value="student workers"/>
          </w:dropDownList>
        </w:sdtPr>
        <w:sdtContent>
          <w:r w:rsidRPr="00BC492F">
            <w:rPr>
              <w:rFonts w:ascii="Garamond" w:hAnsi="Garamond"/>
              <w:bCs/>
              <w:sz w:val="24"/>
              <w:szCs w:val="24"/>
            </w:rPr>
            <w:t>provided to student workers</w:t>
          </w:r>
        </w:sdtContent>
      </w:sdt>
    </w:p>
    <w:p w14:paraId="62486C05" w14:textId="2C2F7C9E" w:rsidR="00DF4D96" w:rsidRPr="00BC492F" w:rsidRDefault="00BC492F">
      <w:pPr>
        <w:pStyle w:val="BodyText"/>
        <w:spacing w:before="1"/>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6432" behindDoc="1" locked="0" layoutInCell="1" allowOverlap="1" wp14:anchorId="68CB3784" wp14:editId="1F521D01">
                <wp:simplePos x="0" y="0"/>
                <wp:positionH relativeFrom="page">
                  <wp:posOffset>1041400</wp:posOffset>
                </wp:positionH>
                <wp:positionV relativeFrom="paragraph">
                  <wp:posOffset>170180</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2pt;margin-top:13.4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34199032" w14:textId="77777777" w:rsidR="00D22E05" w:rsidRPr="00BC492F" w:rsidRDefault="00D22E05" w:rsidP="00D22E05">
      <w:pPr>
        <w:keepNext/>
        <w:keepLines/>
        <w:ind w:left="635" w:hanging="360"/>
        <w:jc w:val="both"/>
        <w:rPr>
          <w:rFonts w:ascii="Garamond" w:hAnsi="Garamond"/>
          <w:b/>
          <w:sz w:val="24"/>
          <w:szCs w:val="24"/>
        </w:rPr>
      </w:pPr>
      <w:r w:rsidRPr="00BC492F">
        <w:rPr>
          <w:rFonts w:ascii="Garamond" w:hAnsi="Garamond"/>
          <w:sz w:val="24"/>
          <w:szCs w:val="24"/>
        </w:rPr>
        <w:t>The incumbent is expected to have or possess:</w:t>
      </w:r>
    </w:p>
    <w:p w14:paraId="53BD8CBA" w14:textId="2139D88E" w:rsidR="00D22E05" w:rsidRPr="00BC492F" w:rsidRDefault="00D22E05" w:rsidP="00D22E05">
      <w:pPr>
        <w:pStyle w:val="ListParagraph"/>
        <w:keepNext/>
        <w:keepLines/>
        <w:widowControl/>
        <w:numPr>
          <w:ilvl w:val="0"/>
          <w:numId w:val="4"/>
        </w:numPr>
        <w:tabs>
          <w:tab w:val="left" w:pos="2730"/>
        </w:tabs>
        <w:autoSpaceDE/>
        <w:autoSpaceDN/>
        <w:ind w:left="995"/>
        <w:contextualSpacing/>
        <w:jc w:val="both"/>
        <w:rPr>
          <w:rFonts w:ascii="Garamond" w:hAnsi="Garamond"/>
          <w:b/>
          <w:sz w:val="24"/>
          <w:szCs w:val="24"/>
        </w:rPr>
      </w:pPr>
      <w:r w:rsidRPr="00BC492F">
        <w:rPr>
          <w:rFonts w:ascii="Garamond" w:hAnsi="Garamond"/>
          <w:sz w:val="24"/>
          <w:szCs w:val="24"/>
        </w:rPr>
        <w:t xml:space="preserve">Ability to handle highly confidential material, understanding that all University information should only be disclosed to others who have a need to know, for legitimate business reasons. Have the ability to exercise and apply sound judgment and </w:t>
      </w:r>
      <w:r w:rsidR="00BC492F" w:rsidRPr="00BC492F">
        <w:rPr>
          <w:rFonts w:ascii="Garamond" w:hAnsi="Garamond"/>
          <w:sz w:val="24"/>
          <w:szCs w:val="24"/>
        </w:rPr>
        <w:t>decision-making</w:t>
      </w:r>
      <w:r w:rsidRPr="00BC492F">
        <w:rPr>
          <w:rFonts w:ascii="Garamond" w:hAnsi="Garamond"/>
          <w:sz w:val="24"/>
          <w:szCs w:val="24"/>
        </w:rPr>
        <w:t xml:space="preserve"> skills as well as the ability to maintain integrity and confidentiality of data.</w:t>
      </w:r>
    </w:p>
    <w:p w14:paraId="29CCAF1D" w14:textId="77777777" w:rsidR="00D22E05" w:rsidRPr="00BC492F" w:rsidRDefault="00D22E05" w:rsidP="00D22E05">
      <w:pPr>
        <w:pStyle w:val="ListParagraph"/>
        <w:widowControl/>
        <w:numPr>
          <w:ilvl w:val="0"/>
          <w:numId w:val="4"/>
        </w:numPr>
        <w:autoSpaceDE/>
        <w:autoSpaceDN/>
        <w:ind w:left="995"/>
        <w:contextualSpacing/>
        <w:jc w:val="both"/>
        <w:rPr>
          <w:rFonts w:ascii="Garamond" w:hAnsi="Garamond"/>
          <w:sz w:val="24"/>
          <w:szCs w:val="24"/>
        </w:rPr>
      </w:pPr>
      <w:r w:rsidRPr="00BC492F">
        <w:rPr>
          <w:rFonts w:ascii="Garamond" w:hAnsi="Garamond"/>
          <w:sz w:val="24"/>
          <w:szCs w:val="24"/>
        </w:rPr>
        <w:t xml:space="preserve">Has advanced knowledge of Microsoft Office and Google Suite software programs.  Ability to quickly learn new technology and is self-motivated to stay current with emerging technologies.  </w:t>
      </w:r>
    </w:p>
    <w:p w14:paraId="2C66A276" w14:textId="77777777" w:rsidR="00D22E05" w:rsidRPr="00BC492F" w:rsidRDefault="00D22E05" w:rsidP="00D22E05">
      <w:pPr>
        <w:pStyle w:val="ListParagraph"/>
        <w:widowControl/>
        <w:numPr>
          <w:ilvl w:val="0"/>
          <w:numId w:val="4"/>
        </w:numPr>
        <w:autoSpaceDE/>
        <w:autoSpaceDN/>
        <w:ind w:left="995"/>
        <w:contextualSpacing/>
        <w:jc w:val="both"/>
        <w:rPr>
          <w:rFonts w:ascii="Garamond" w:hAnsi="Garamond"/>
          <w:sz w:val="24"/>
          <w:szCs w:val="24"/>
        </w:rPr>
      </w:pPr>
      <w:r w:rsidRPr="00BC492F">
        <w:rPr>
          <w:rFonts w:ascii="Garamond" w:eastAsiaTheme="minorEastAsia" w:hAnsi="Garamond"/>
          <w:sz w:val="24"/>
          <w:szCs w:val="24"/>
        </w:rPr>
        <w:t xml:space="preserve">Investigate trends, best practices, and initiatives </w:t>
      </w:r>
      <w:r w:rsidRPr="00BC492F">
        <w:rPr>
          <w:rFonts w:ascii="Garamond" w:hAnsi="Garamond"/>
          <w:sz w:val="24"/>
          <w:szCs w:val="24"/>
        </w:rPr>
        <w:t>in library technology and scholarly communications with the aim of adopting them at St. Edward’s University.</w:t>
      </w:r>
    </w:p>
    <w:p w14:paraId="787341CF" w14:textId="77777777" w:rsidR="00D22E05" w:rsidRPr="00BC492F" w:rsidRDefault="00D22E05" w:rsidP="00D22E05">
      <w:pPr>
        <w:pStyle w:val="ListParagraph"/>
        <w:widowControl/>
        <w:numPr>
          <w:ilvl w:val="0"/>
          <w:numId w:val="4"/>
        </w:numPr>
        <w:autoSpaceDE/>
        <w:autoSpaceDN/>
        <w:ind w:left="995"/>
        <w:contextualSpacing/>
        <w:rPr>
          <w:rFonts w:ascii="Garamond" w:hAnsi="Garamond"/>
          <w:sz w:val="24"/>
          <w:szCs w:val="24"/>
        </w:rPr>
      </w:pPr>
      <w:r w:rsidRPr="00BC492F">
        <w:rPr>
          <w:rFonts w:ascii="Garamond" w:hAnsi="Garamond"/>
          <w:sz w:val="24"/>
          <w:szCs w:val="24"/>
        </w:rPr>
        <w:t>Establish and maintain relationships with content vendors and publishers.</w:t>
      </w:r>
    </w:p>
    <w:p w14:paraId="78B0A432" w14:textId="77777777" w:rsidR="00D22E05" w:rsidRPr="00BC492F" w:rsidRDefault="00D22E05" w:rsidP="00D22E05">
      <w:pPr>
        <w:pStyle w:val="ListParagraph"/>
        <w:widowControl/>
        <w:numPr>
          <w:ilvl w:val="0"/>
          <w:numId w:val="4"/>
        </w:numPr>
        <w:autoSpaceDE/>
        <w:autoSpaceDN/>
        <w:ind w:left="995"/>
        <w:contextualSpacing/>
        <w:rPr>
          <w:rFonts w:ascii="Garamond" w:hAnsi="Garamond"/>
          <w:sz w:val="24"/>
          <w:szCs w:val="24"/>
        </w:rPr>
      </w:pPr>
      <w:r w:rsidRPr="00BC492F">
        <w:rPr>
          <w:rFonts w:ascii="Garamond" w:hAnsi="Garamond"/>
          <w:sz w:val="24"/>
          <w:szCs w:val="24"/>
        </w:rPr>
        <w:t>Collaborate with colleagues to ensure that library collections are discoverable and accessible.</w:t>
      </w:r>
    </w:p>
    <w:p w14:paraId="2B981810" w14:textId="77777777" w:rsidR="00D22E05" w:rsidRPr="00BC492F" w:rsidRDefault="00D22E05" w:rsidP="00D22E05">
      <w:pPr>
        <w:pStyle w:val="ListParagraph"/>
        <w:widowControl/>
        <w:numPr>
          <w:ilvl w:val="0"/>
          <w:numId w:val="4"/>
        </w:numPr>
        <w:autoSpaceDE/>
        <w:autoSpaceDN/>
        <w:ind w:left="995"/>
        <w:contextualSpacing/>
        <w:rPr>
          <w:rFonts w:ascii="Garamond" w:hAnsi="Garamond"/>
          <w:sz w:val="24"/>
          <w:szCs w:val="24"/>
        </w:rPr>
      </w:pPr>
      <w:r w:rsidRPr="00BC492F">
        <w:rPr>
          <w:rFonts w:ascii="Garamond" w:hAnsi="Garamond"/>
          <w:sz w:val="24"/>
          <w:szCs w:val="24"/>
        </w:rPr>
        <w:t xml:space="preserve">Collaborate with the Archives and Special Collection Librarian on collections-related activities and responsibilities. </w:t>
      </w:r>
    </w:p>
    <w:p w14:paraId="04DFE812" w14:textId="77777777" w:rsidR="00D22E05" w:rsidRPr="00BC492F" w:rsidRDefault="00D22E05" w:rsidP="00D22E05">
      <w:pPr>
        <w:pStyle w:val="ListParagraph"/>
        <w:widowControl/>
        <w:numPr>
          <w:ilvl w:val="0"/>
          <w:numId w:val="4"/>
        </w:numPr>
        <w:autoSpaceDE/>
        <w:autoSpaceDN/>
        <w:ind w:left="995"/>
        <w:contextualSpacing/>
        <w:rPr>
          <w:rFonts w:ascii="Garamond" w:hAnsi="Garamond"/>
          <w:sz w:val="24"/>
          <w:szCs w:val="24"/>
        </w:rPr>
      </w:pPr>
      <w:r w:rsidRPr="00BC492F">
        <w:rPr>
          <w:rFonts w:ascii="Garamond" w:hAnsi="Garamond"/>
          <w:sz w:val="24"/>
          <w:szCs w:val="24"/>
        </w:rPr>
        <w:t>Serve on relevant library committees and taskforce.</w:t>
      </w:r>
    </w:p>
    <w:p w14:paraId="1CD6AE3E" w14:textId="77777777" w:rsidR="00D22E05" w:rsidRPr="00BC492F" w:rsidRDefault="00D22E05" w:rsidP="00D22E05">
      <w:pPr>
        <w:pStyle w:val="ListParagraph"/>
        <w:widowControl/>
        <w:numPr>
          <w:ilvl w:val="0"/>
          <w:numId w:val="4"/>
        </w:numPr>
        <w:autoSpaceDE/>
        <w:autoSpaceDN/>
        <w:ind w:left="995"/>
        <w:contextualSpacing/>
        <w:rPr>
          <w:rFonts w:ascii="Garamond" w:hAnsi="Garamond"/>
          <w:sz w:val="24"/>
          <w:szCs w:val="24"/>
        </w:rPr>
      </w:pPr>
      <w:r w:rsidRPr="00BC492F">
        <w:rPr>
          <w:rFonts w:ascii="Garamond" w:hAnsi="Garamond"/>
          <w:sz w:val="24"/>
          <w:szCs w:val="24"/>
        </w:rPr>
        <w:t>Present library instruction sessions to students through library instruction program</w:t>
      </w:r>
    </w:p>
    <w:p w14:paraId="72E740BC" w14:textId="77777777" w:rsidR="00D22E05" w:rsidRPr="00BC492F" w:rsidRDefault="00D22E05" w:rsidP="00D22E05">
      <w:pPr>
        <w:pStyle w:val="ListParagraph"/>
        <w:widowControl/>
        <w:numPr>
          <w:ilvl w:val="0"/>
          <w:numId w:val="4"/>
        </w:numPr>
        <w:autoSpaceDE/>
        <w:autoSpaceDN/>
        <w:ind w:left="995"/>
        <w:contextualSpacing/>
        <w:jc w:val="both"/>
        <w:rPr>
          <w:rFonts w:ascii="Garamond" w:hAnsi="Garamond"/>
          <w:sz w:val="24"/>
          <w:szCs w:val="24"/>
        </w:rPr>
      </w:pPr>
      <w:r w:rsidRPr="00BC492F">
        <w:rPr>
          <w:rFonts w:ascii="Garamond" w:hAnsi="Garamond"/>
          <w:sz w:val="24"/>
          <w:szCs w:val="24"/>
        </w:rPr>
        <w:t>Knowledge of the staff-side functions of a major integrated library system / library services platform.</w:t>
      </w:r>
    </w:p>
    <w:p w14:paraId="2CAB5FB0" w14:textId="77777777" w:rsidR="00D22E05" w:rsidRPr="00BC492F" w:rsidRDefault="00D22E05" w:rsidP="00D22E05">
      <w:pPr>
        <w:pStyle w:val="NormalWeb"/>
        <w:keepNext/>
        <w:keepLines/>
        <w:numPr>
          <w:ilvl w:val="0"/>
          <w:numId w:val="4"/>
        </w:numPr>
        <w:spacing w:before="0" w:beforeAutospacing="0" w:after="0" w:afterAutospacing="0"/>
        <w:ind w:left="995"/>
        <w:jc w:val="both"/>
        <w:rPr>
          <w:rFonts w:ascii="Garamond" w:hAnsi="Garamond"/>
        </w:rPr>
      </w:pPr>
      <w:r w:rsidRPr="00BC492F">
        <w:rPr>
          <w:rFonts w:ascii="Garamond" w:hAnsi="Garamond"/>
        </w:rPr>
        <w:lastRenderedPageBreak/>
        <w:t>Ability to edit work for spelling and grammar, present numerical data effectively and is able to read and interpret written information. Demonstrates accuracy and thoroughness and monitors own work to ensure quality.</w:t>
      </w:r>
    </w:p>
    <w:p w14:paraId="4582B249" w14:textId="77777777" w:rsidR="00D22E05" w:rsidRPr="00BC492F" w:rsidRDefault="00D22E05" w:rsidP="00D22E05">
      <w:pPr>
        <w:pStyle w:val="NormalWeb"/>
        <w:numPr>
          <w:ilvl w:val="0"/>
          <w:numId w:val="4"/>
        </w:numPr>
        <w:spacing w:before="0" w:beforeAutospacing="0" w:after="0" w:afterAutospacing="0"/>
        <w:ind w:left="995"/>
        <w:jc w:val="both"/>
        <w:rPr>
          <w:rFonts w:ascii="Garamond" w:hAnsi="Garamond"/>
        </w:rPr>
      </w:pPr>
      <w:r w:rsidRPr="00BC492F">
        <w:rPr>
          <w:rFonts w:ascii="Garamond" w:hAnsi="Garamond"/>
        </w:rPr>
        <w:t xml:space="preserve">Adapt to change in the work environment, manage competing demands and able to deal with frequent change, delays or unexpected events. </w:t>
      </w:r>
    </w:p>
    <w:p w14:paraId="41FE8212" w14:textId="77777777" w:rsidR="00D22E05" w:rsidRPr="00BC492F" w:rsidRDefault="00D22E05" w:rsidP="00D22E05">
      <w:pPr>
        <w:pStyle w:val="ListParagraph"/>
        <w:widowControl/>
        <w:numPr>
          <w:ilvl w:val="0"/>
          <w:numId w:val="4"/>
        </w:numPr>
        <w:autoSpaceDE/>
        <w:autoSpaceDN/>
        <w:snapToGrid w:val="0"/>
        <w:ind w:left="995"/>
        <w:contextualSpacing/>
        <w:jc w:val="both"/>
        <w:rPr>
          <w:rFonts w:ascii="Garamond" w:hAnsi="Garamond"/>
          <w:b/>
          <w:sz w:val="24"/>
          <w:szCs w:val="24"/>
        </w:rPr>
      </w:pPr>
      <w:r w:rsidRPr="00BC492F">
        <w:rPr>
          <w:rFonts w:ascii="Garamond" w:hAnsi="Garamond"/>
          <w:sz w:val="24"/>
          <w:szCs w:val="24"/>
        </w:rPr>
        <w:t xml:space="preserve">Ability to accept supervision, assignments, change and correction. Proven effectiveness in dealing with a wide range of professionals, staff, and administrators. </w:t>
      </w:r>
    </w:p>
    <w:p w14:paraId="5BD0C76D" w14:textId="77777777" w:rsidR="00D22E05" w:rsidRPr="00BC492F" w:rsidRDefault="00D22E05" w:rsidP="00D22E05">
      <w:pPr>
        <w:pStyle w:val="ListParagraph"/>
        <w:widowControl/>
        <w:numPr>
          <w:ilvl w:val="0"/>
          <w:numId w:val="4"/>
        </w:numPr>
        <w:autoSpaceDE/>
        <w:autoSpaceDN/>
        <w:snapToGrid w:val="0"/>
        <w:ind w:left="995"/>
        <w:contextualSpacing/>
        <w:jc w:val="both"/>
        <w:rPr>
          <w:rFonts w:ascii="Garamond" w:hAnsi="Garamond"/>
          <w:sz w:val="24"/>
          <w:szCs w:val="24"/>
        </w:rPr>
      </w:pPr>
      <w:r w:rsidRPr="00BC492F">
        <w:rPr>
          <w:rFonts w:ascii="Garamond" w:hAnsi="Garamond"/>
          <w:sz w:val="24"/>
          <w:szCs w:val="24"/>
        </w:rPr>
        <w:t>Ability to balance priorities to accomplish assigned tasks within the required time frame and be able to shift quickly between several tasks without loss of continuity.</w:t>
      </w:r>
    </w:p>
    <w:p w14:paraId="737F8719" w14:textId="77777777" w:rsidR="00D22E05" w:rsidRPr="00BC492F" w:rsidRDefault="00D22E05" w:rsidP="00D22E05">
      <w:pPr>
        <w:pStyle w:val="ListParagraph"/>
        <w:widowControl/>
        <w:numPr>
          <w:ilvl w:val="0"/>
          <w:numId w:val="4"/>
        </w:numPr>
        <w:autoSpaceDE/>
        <w:autoSpaceDN/>
        <w:snapToGrid w:val="0"/>
        <w:ind w:left="995"/>
        <w:contextualSpacing/>
        <w:jc w:val="both"/>
        <w:rPr>
          <w:rFonts w:ascii="Garamond" w:hAnsi="Garamond"/>
          <w:sz w:val="24"/>
          <w:szCs w:val="24"/>
        </w:rPr>
      </w:pPr>
      <w:r w:rsidRPr="00BC492F">
        <w:rPr>
          <w:rFonts w:ascii="Garamond" w:hAnsi="Garamond"/>
          <w:sz w:val="24"/>
          <w:szCs w:val="24"/>
        </w:rPr>
        <w:t>Engage in meaningful and intentional professional development appropriate for areas of responsibility and actively engage in personal and campus well-being initiatives.</w:t>
      </w:r>
    </w:p>
    <w:p w14:paraId="7E6EB680" w14:textId="77777777" w:rsidR="00D22E05" w:rsidRPr="00BC492F" w:rsidRDefault="00D22E05" w:rsidP="00D22E05">
      <w:pPr>
        <w:pStyle w:val="ListParagraph"/>
        <w:widowControl/>
        <w:numPr>
          <w:ilvl w:val="0"/>
          <w:numId w:val="4"/>
        </w:numPr>
        <w:autoSpaceDE/>
        <w:autoSpaceDN/>
        <w:snapToGrid w:val="0"/>
        <w:ind w:left="995"/>
        <w:contextualSpacing/>
        <w:jc w:val="both"/>
        <w:rPr>
          <w:rFonts w:ascii="Garamond" w:hAnsi="Garamond"/>
          <w:sz w:val="24"/>
          <w:szCs w:val="24"/>
        </w:rPr>
      </w:pPr>
      <w:r w:rsidRPr="00BC492F">
        <w:rPr>
          <w:rFonts w:ascii="Garamond" w:hAnsi="Garamond"/>
          <w:sz w:val="24"/>
          <w:szCs w:val="24"/>
        </w:rPr>
        <w:t>Carry out all responsibilities and objectives in professional manner.</w:t>
      </w:r>
    </w:p>
    <w:p w14:paraId="46C4235A" w14:textId="77777777" w:rsidR="00D22E05" w:rsidRPr="00BC492F" w:rsidRDefault="00D22E05" w:rsidP="00D22E05">
      <w:pPr>
        <w:pStyle w:val="ListParagraph"/>
        <w:widowControl/>
        <w:numPr>
          <w:ilvl w:val="0"/>
          <w:numId w:val="4"/>
        </w:numPr>
        <w:autoSpaceDE/>
        <w:autoSpaceDN/>
        <w:snapToGrid w:val="0"/>
        <w:ind w:left="995"/>
        <w:contextualSpacing/>
        <w:jc w:val="both"/>
        <w:rPr>
          <w:rFonts w:ascii="Garamond" w:hAnsi="Garamond"/>
          <w:sz w:val="24"/>
          <w:szCs w:val="24"/>
        </w:rPr>
      </w:pPr>
      <w:r w:rsidRPr="00BC492F">
        <w:rPr>
          <w:rFonts w:ascii="Garamond" w:hAnsi="Garamond"/>
          <w:sz w:val="24"/>
          <w:szCs w:val="24"/>
        </w:rPr>
        <w:t>Accept and render constructive criticism in a professional manner.</w:t>
      </w:r>
    </w:p>
    <w:p w14:paraId="34CE0A41" w14:textId="69185507" w:rsidR="00DF4D96" w:rsidRPr="00BC492F" w:rsidRDefault="00D22E05" w:rsidP="00D22E05">
      <w:pPr>
        <w:pStyle w:val="ListParagraph"/>
        <w:widowControl/>
        <w:numPr>
          <w:ilvl w:val="0"/>
          <w:numId w:val="4"/>
        </w:numPr>
        <w:autoSpaceDE/>
        <w:autoSpaceDN/>
        <w:snapToGrid w:val="0"/>
        <w:spacing w:before="1"/>
        <w:ind w:left="995"/>
        <w:contextualSpacing/>
        <w:jc w:val="both"/>
        <w:rPr>
          <w:rFonts w:ascii="Garamond" w:hAnsi="Garamond" w:cs="Times New Roman"/>
          <w:sz w:val="24"/>
          <w:szCs w:val="24"/>
        </w:rPr>
      </w:pPr>
      <w:r w:rsidRPr="00BC492F">
        <w:rPr>
          <w:rFonts w:ascii="Garamond" w:hAnsi="Garamond"/>
          <w:sz w:val="24"/>
          <w:szCs w:val="24"/>
        </w:rPr>
        <w:t>Adhere to the policies and procedures established by St. Edwards University</w:t>
      </w:r>
    </w:p>
    <w:p w14:paraId="62EBF3C5" w14:textId="0A4DC721" w:rsidR="00B82BE3" w:rsidRPr="00BC492F" w:rsidRDefault="00BC492F">
      <w:pPr>
        <w:pStyle w:val="BodyText"/>
        <w:spacing w:before="1"/>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5408" behindDoc="1" locked="0" layoutInCell="1" allowOverlap="1" wp14:anchorId="6D347C3E" wp14:editId="2BCA488B">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F55F"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BC492F" w:rsidRDefault="00DF4D96">
      <w:pPr>
        <w:pStyle w:val="BodyText"/>
        <w:spacing w:before="4"/>
        <w:rPr>
          <w:rFonts w:ascii="Garamond" w:hAnsi="Garamond" w:cs="Times New Roman"/>
          <w:sz w:val="24"/>
          <w:szCs w:val="24"/>
        </w:rPr>
      </w:pPr>
    </w:p>
    <w:p w14:paraId="7BF100DC" w14:textId="77777777" w:rsidR="00B82BE3" w:rsidRPr="00BC492F" w:rsidRDefault="0096582F">
      <w:pPr>
        <w:spacing w:before="65" w:line="225" w:lineRule="auto"/>
        <w:ind w:left="240" w:right="307"/>
        <w:rPr>
          <w:rFonts w:ascii="Garamond" w:hAnsi="Garamond" w:cs="Times New Roman"/>
          <w:i/>
          <w:sz w:val="24"/>
          <w:szCs w:val="24"/>
        </w:rPr>
      </w:pPr>
      <w:r w:rsidRPr="00BC492F">
        <w:rPr>
          <w:rFonts w:ascii="Garamond" w:hAnsi="Garamond" w:cs="Times New Roman"/>
          <w:i/>
          <w:sz w:val="24"/>
          <w:szCs w:val="24"/>
        </w:rPr>
        <w:t>This document describes the general purpose, duties and essential functions associated with this job and is not an exhaustive list of all duties that may be assigned or skills that may be</w:t>
      </w:r>
      <w:r w:rsidRPr="00BC492F">
        <w:rPr>
          <w:rFonts w:ascii="Garamond" w:hAnsi="Garamond" w:cs="Times New Roman"/>
          <w:i/>
          <w:spacing w:val="-4"/>
          <w:sz w:val="24"/>
          <w:szCs w:val="24"/>
        </w:rPr>
        <w:t xml:space="preserve"> </w:t>
      </w:r>
      <w:r w:rsidRPr="00BC492F">
        <w:rPr>
          <w:rFonts w:ascii="Garamond" w:hAnsi="Garamond" w:cs="Times New Roman"/>
          <w:i/>
          <w:sz w:val="24"/>
          <w:szCs w:val="24"/>
        </w:rPr>
        <w:t>required.</w:t>
      </w:r>
    </w:p>
    <w:p w14:paraId="68B42367" w14:textId="77777777" w:rsidR="00D22E05" w:rsidRPr="00BC492F" w:rsidRDefault="00D22E05">
      <w:pPr>
        <w:spacing w:before="28" w:line="232" w:lineRule="auto"/>
        <w:ind w:left="240" w:right="119"/>
        <w:rPr>
          <w:rFonts w:ascii="Garamond" w:hAnsi="Garamond" w:cs="Times New Roman"/>
          <w:i/>
          <w:sz w:val="24"/>
          <w:szCs w:val="24"/>
        </w:rPr>
      </w:pPr>
    </w:p>
    <w:p w14:paraId="4180CEB1" w14:textId="6582DF0F" w:rsidR="00B82BE3" w:rsidRPr="00BC492F" w:rsidRDefault="0096582F">
      <w:pPr>
        <w:spacing w:before="28" w:line="232" w:lineRule="auto"/>
        <w:ind w:left="240" w:right="119"/>
        <w:rPr>
          <w:rFonts w:ascii="Garamond" w:hAnsi="Garamond" w:cs="Times New Roman"/>
          <w:i/>
          <w:sz w:val="24"/>
          <w:szCs w:val="24"/>
        </w:rPr>
      </w:pPr>
      <w:r w:rsidRPr="00BC492F">
        <w:rPr>
          <w:rFonts w:ascii="Garamond" w:hAnsi="Garamond" w:cs="Times New Roman"/>
          <w:i/>
          <w:sz w:val="24"/>
          <w:szCs w:val="24"/>
        </w:rPr>
        <w:t>I have read and understand my job description and acknowledge that management reserves the right to change or reassign job duties or combine jobs at any time.</w:t>
      </w:r>
    </w:p>
    <w:p w14:paraId="5997CC1D" w14:textId="77777777" w:rsidR="00B82BE3" w:rsidRPr="00BC492F" w:rsidRDefault="00B82BE3">
      <w:pPr>
        <w:pStyle w:val="BodyText"/>
        <w:rPr>
          <w:rFonts w:ascii="Garamond" w:hAnsi="Garamond" w:cs="Times New Roman"/>
          <w:i/>
          <w:sz w:val="24"/>
          <w:szCs w:val="24"/>
        </w:rPr>
      </w:pPr>
    </w:p>
    <w:p w14:paraId="110FFD37" w14:textId="77777777" w:rsidR="00B82BE3" w:rsidRPr="00BC492F" w:rsidRDefault="00B82BE3">
      <w:pPr>
        <w:pStyle w:val="BodyText"/>
        <w:spacing w:before="4"/>
        <w:rPr>
          <w:rFonts w:ascii="Garamond" w:hAnsi="Garamond" w:cs="Times New Roman"/>
          <w:i/>
          <w:sz w:val="24"/>
          <w:szCs w:val="24"/>
        </w:rPr>
      </w:pPr>
    </w:p>
    <w:p w14:paraId="16820406" w14:textId="77777777" w:rsidR="00B82BE3" w:rsidRPr="00BC492F" w:rsidRDefault="0096582F">
      <w:pPr>
        <w:tabs>
          <w:tab w:val="left" w:pos="6285"/>
          <w:tab w:val="left" w:pos="8754"/>
        </w:tabs>
        <w:spacing w:before="1"/>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12"/>
          <w:sz w:val="24"/>
          <w:szCs w:val="24"/>
        </w:rPr>
        <w:t xml:space="preserve"> </w:t>
      </w:r>
      <w:r w:rsidRPr="00BC492F">
        <w:rPr>
          <w:rFonts w:ascii="Garamond" w:hAnsi="Garamond" w:cs="Times New Roman"/>
          <w:sz w:val="24"/>
          <w:szCs w:val="24"/>
        </w:rPr>
        <w:t>(Print</w:t>
      </w:r>
      <w:r w:rsidRPr="00BC492F">
        <w:rPr>
          <w:rFonts w:ascii="Garamond" w:hAnsi="Garamond" w:cs="Times New Roman"/>
          <w:spacing w:val="12"/>
          <w:sz w:val="24"/>
          <w:szCs w:val="24"/>
        </w:rPr>
        <w:t xml:space="preserve"> </w:t>
      </w:r>
      <w:r w:rsidRPr="00BC492F">
        <w:rPr>
          <w:rFonts w:ascii="Garamond" w:hAnsi="Garamond" w:cs="Times New Roman"/>
          <w:sz w:val="24"/>
          <w:szCs w:val="24"/>
        </w:rPr>
        <w:t>Name):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Date:</w:t>
      </w:r>
      <w:r w:rsidRPr="00BC492F">
        <w:rPr>
          <w:rFonts w:ascii="Garamond" w:hAnsi="Garamond" w:cs="Times New Roman"/>
          <w:spacing w:val="14"/>
          <w:sz w:val="24"/>
          <w:szCs w:val="24"/>
        </w:rPr>
        <w:t xml:space="preserv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6B699379" w14:textId="77777777" w:rsidR="00B82BE3" w:rsidRPr="00BC492F" w:rsidRDefault="00B82BE3">
      <w:pPr>
        <w:pStyle w:val="BodyText"/>
        <w:spacing w:before="2"/>
        <w:rPr>
          <w:rFonts w:ascii="Garamond" w:hAnsi="Garamond" w:cs="Times New Roman"/>
          <w:sz w:val="24"/>
          <w:szCs w:val="24"/>
        </w:rPr>
      </w:pPr>
    </w:p>
    <w:p w14:paraId="0383C50A" w14:textId="77777777" w:rsidR="00B82BE3" w:rsidRPr="00BC492F" w:rsidRDefault="0096582F">
      <w:pPr>
        <w:tabs>
          <w:tab w:val="left" w:pos="6301"/>
          <w:tab w:val="left" w:pos="8736"/>
        </w:tabs>
        <w:spacing w:before="90"/>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7"/>
          <w:sz w:val="24"/>
          <w:szCs w:val="24"/>
        </w:rPr>
        <w:t xml:space="preserve"> </w:t>
      </w:r>
      <w:r w:rsidRPr="00BC492F">
        <w:rPr>
          <w:rFonts w:ascii="Garamond" w:hAnsi="Garamond" w:cs="Times New Roman"/>
          <w:sz w:val="24"/>
          <w:szCs w:val="24"/>
        </w:rPr>
        <w:t>(Signature):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 xml:space="preserve">Date: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3FE9F23F" w14:textId="77777777" w:rsidR="00B82BE3" w:rsidRPr="00BC492F" w:rsidRDefault="00B82BE3">
      <w:pPr>
        <w:pStyle w:val="BodyText"/>
        <w:rPr>
          <w:rFonts w:ascii="Garamond" w:hAnsi="Garamond" w:cs="Times New Roman"/>
          <w:sz w:val="24"/>
          <w:szCs w:val="24"/>
        </w:rPr>
      </w:pPr>
    </w:p>
    <w:p w14:paraId="1F72F646" w14:textId="77777777" w:rsidR="00B82BE3" w:rsidRPr="00BC492F" w:rsidRDefault="00B82BE3">
      <w:pPr>
        <w:pStyle w:val="BodyText"/>
        <w:rPr>
          <w:rFonts w:ascii="Garamond" w:hAnsi="Garamond" w:cs="Times New Roman"/>
          <w:sz w:val="24"/>
          <w:szCs w:val="24"/>
        </w:rPr>
      </w:pPr>
    </w:p>
    <w:p w14:paraId="08CE6F91" w14:textId="77777777" w:rsidR="00B82BE3" w:rsidRPr="00BC492F" w:rsidRDefault="00B82BE3">
      <w:pPr>
        <w:pStyle w:val="BodyText"/>
        <w:spacing w:before="8"/>
        <w:rPr>
          <w:rFonts w:ascii="Garamond" w:hAnsi="Garamond"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BC492F" w14:paraId="5E5C6215" w14:textId="77777777">
        <w:trPr>
          <w:trHeight w:val="227"/>
        </w:trPr>
        <w:tc>
          <w:tcPr>
            <w:tcW w:w="115" w:type="dxa"/>
            <w:tcBorders>
              <w:right w:val="nil"/>
            </w:tcBorders>
            <w:shd w:val="clear" w:color="auto" w:fill="F1F1F1"/>
          </w:tcPr>
          <w:p w14:paraId="61CDCEAD" w14:textId="77777777" w:rsidR="00B82BE3" w:rsidRPr="00BC492F" w:rsidRDefault="00B82BE3">
            <w:pPr>
              <w:pStyle w:val="TableParagraph"/>
              <w:ind w:left="0"/>
              <w:rPr>
                <w:rFonts w:ascii="Garamond" w:hAnsi="Garamond" w:cs="Times New Roman"/>
                <w:sz w:val="24"/>
                <w:szCs w:val="24"/>
              </w:rPr>
            </w:pPr>
          </w:p>
        </w:tc>
        <w:tc>
          <w:tcPr>
            <w:tcW w:w="8515" w:type="dxa"/>
            <w:gridSpan w:val="2"/>
            <w:tcBorders>
              <w:left w:val="nil"/>
            </w:tcBorders>
            <w:shd w:val="clear" w:color="auto" w:fill="F1F1F1"/>
          </w:tcPr>
          <w:p w14:paraId="240AB301" w14:textId="77777777" w:rsidR="00B82BE3" w:rsidRPr="00BC492F" w:rsidRDefault="0096582F">
            <w:pPr>
              <w:pStyle w:val="TableParagraph"/>
              <w:spacing w:line="208" w:lineRule="exact"/>
              <w:ind w:left="5"/>
              <w:rPr>
                <w:rFonts w:ascii="Garamond" w:hAnsi="Garamond" w:cs="Times New Roman"/>
                <w:sz w:val="24"/>
                <w:szCs w:val="24"/>
              </w:rPr>
            </w:pPr>
            <w:r w:rsidRPr="00BC492F">
              <w:rPr>
                <w:rFonts w:ascii="Garamond" w:hAnsi="Garamond" w:cs="Times New Roman"/>
                <w:sz w:val="24"/>
                <w:szCs w:val="24"/>
              </w:rPr>
              <w:t>HR OFFICE USE ONLY:</w:t>
            </w:r>
          </w:p>
        </w:tc>
      </w:tr>
      <w:tr w:rsidR="00B82BE3" w:rsidRPr="00BC492F" w14:paraId="37C4D7DF" w14:textId="77777777">
        <w:trPr>
          <w:trHeight w:val="453"/>
        </w:trPr>
        <w:tc>
          <w:tcPr>
            <w:tcW w:w="1886" w:type="dxa"/>
            <w:gridSpan w:val="2"/>
          </w:tcPr>
          <w:p w14:paraId="19D35CC3"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Approved by:</w:t>
            </w:r>
          </w:p>
        </w:tc>
        <w:tc>
          <w:tcPr>
            <w:tcW w:w="6744" w:type="dxa"/>
          </w:tcPr>
          <w:p w14:paraId="6B679335" w14:textId="77777777" w:rsidR="00B82BE3" w:rsidRPr="00BC492F" w:rsidRDefault="0096582F">
            <w:pPr>
              <w:pStyle w:val="TableParagraph"/>
              <w:spacing w:line="220" w:lineRule="exact"/>
              <w:ind w:left="112"/>
              <w:rPr>
                <w:rFonts w:ascii="Garamond" w:hAnsi="Garamond" w:cs="Times New Roman"/>
                <w:i/>
                <w:sz w:val="24"/>
                <w:szCs w:val="24"/>
              </w:rPr>
            </w:pPr>
            <w:r w:rsidRPr="00BC492F">
              <w:rPr>
                <w:rFonts w:ascii="Garamond" w:hAnsi="Garamond" w:cs="Times New Roman"/>
                <w:i/>
                <w:sz w:val="24"/>
                <w:szCs w:val="24"/>
              </w:rPr>
              <w:t>Signature of the person with the authority to approve the job</w:t>
            </w:r>
          </w:p>
          <w:p w14:paraId="0E6FDF71" w14:textId="77777777" w:rsidR="00B82BE3" w:rsidRPr="00BC492F" w:rsidRDefault="0096582F">
            <w:pPr>
              <w:pStyle w:val="TableParagraph"/>
              <w:spacing w:line="213" w:lineRule="exact"/>
              <w:ind w:left="113"/>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4F117158" w14:textId="77777777">
        <w:trPr>
          <w:trHeight w:val="455"/>
        </w:trPr>
        <w:tc>
          <w:tcPr>
            <w:tcW w:w="1886" w:type="dxa"/>
            <w:gridSpan w:val="2"/>
          </w:tcPr>
          <w:p w14:paraId="065917CA" w14:textId="77777777" w:rsidR="00B82BE3" w:rsidRPr="00BC492F" w:rsidRDefault="0096582F">
            <w:pPr>
              <w:pStyle w:val="TableParagraph"/>
              <w:spacing w:line="221" w:lineRule="exact"/>
              <w:rPr>
                <w:rFonts w:ascii="Garamond" w:hAnsi="Garamond" w:cs="Times New Roman"/>
                <w:b/>
                <w:sz w:val="24"/>
                <w:szCs w:val="24"/>
              </w:rPr>
            </w:pPr>
            <w:r w:rsidRPr="00BC492F">
              <w:rPr>
                <w:rFonts w:ascii="Garamond" w:hAnsi="Garamond" w:cs="Times New Roman"/>
                <w:b/>
                <w:sz w:val="24"/>
                <w:szCs w:val="24"/>
              </w:rPr>
              <w:t>Printed Name of</w:t>
            </w:r>
          </w:p>
          <w:p w14:paraId="7765444E" w14:textId="77777777" w:rsidR="00B82BE3" w:rsidRPr="00BC492F" w:rsidRDefault="0096582F">
            <w:pPr>
              <w:pStyle w:val="TableParagraph"/>
              <w:spacing w:line="214" w:lineRule="exact"/>
              <w:rPr>
                <w:rFonts w:ascii="Garamond" w:hAnsi="Garamond" w:cs="Times New Roman"/>
                <w:b/>
                <w:sz w:val="24"/>
                <w:szCs w:val="24"/>
              </w:rPr>
            </w:pPr>
            <w:r w:rsidRPr="00BC492F">
              <w:rPr>
                <w:rFonts w:ascii="Garamond" w:hAnsi="Garamond" w:cs="Times New Roman"/>
                <w:b/>
                <w:sz w:val="24"/>
                <w:szCs w:val="24"/>
              </w:rPr>
              <w:t>Approver:</w:t>
            </w:r>
          </w:p>
        </w:tc>
        <w:tc>
          <w:tcPr>
            <w:tcW w:w="6744" w:type="dxa"/>
          </w:tcPr>
          <w:p w14:paraId="1B4D7365" w14:textId="77777777" w:rsidR="00B82BE3" w:rsidRPr="00BC492F" w:rsidRDefault="0096582F">
            <w:pPr>
              <w:pStyle w:val="TableParagraph"/>
              <w:spacing w:line="221" w:lineRule="exact"/>
              <w:ind w:left="112"/>
              <w:rPr>
                <w:rFonts w:ascii="Garamond" w:hAnsi="Garamond" w:cs="Times New Roman"/>
                <w:i/>
                <w:sz w:val="24"/>
                <w:szCs w:val="24"/>
              </w:rPr>
            </w:pPr>
            <w:r w:rsidRPr="00BC492F">
              <w:rPr>
                <w:rFonts w:ascii="Garamond" w:hAnsi="Garamond" w:cs="Times New Roman"/>
                <w:i/>
                <w:sz w:val="24"/>
                <w:szCs w:val="24"/>
              </w:rPr>
              <w:t>Printed name of the person with the authority to approve the job</w:t>
            </w:r>
          </w:p>
          <w:p w14:paraId="1D55E5D7" w14:textId="77777777" w:rsidR="00B82BE3" w:rsidRPr="00BC492F" w:rsidRDefault="0096582F">
            <w:pPr>
              <w:pStyle w:val="TableParagraph"/>
              <w:spacing w:line="214" w:lineRule="exact"/>
              <w:ind w:left="112"/>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624C6716" w14:textId="77777777">
        <w:trPr>
          <w:trHeight w:val="453"/>
        </w:trPr>
        <w:tc>
          <w:tcPr>
            <w:tcW w:w="1886" w:type="dxa"/>
            <w:gridSpan w:val="2"/>
          </w:tcPr>
          <w:p w14:paraId="491072FA" w14:textId="77777777" w:rsidR="00B82BE3" w:rsidRPr="00BC492F" w:rsidRDefault="0096582F">
            <w:pPr>
              <w:pStyle w:val="TableParagraph"/>
              <w:spacing w:line="220" w:lineRule="exact"/>
              <w:rPr>
                <w:rFonts w:ascii="Garamond" w:hAnsi="Garamond" w:cs="Times New Roman"/>
                <w:b/>
                <w:sz w:val="24"/>
                <w:szCs w:val="24"/>
              </w:rPr>
            </w:pPr>
            <w:r w:rsidRPr="00BC492F">
              <w:rPr>
                <w:rFonts w:ascii="Garamond" w:hAnsi="Garamond" w:cs="Times New Roman"/>
                <w:b/>
                <w:sz w:val="24"/>
                <w:szCs w:val="24"/>
              </w:rPr>
              <w:t>Date</w:t>
            </w:r>
          </w:p>
          <w:p w14:paraId="4CBF2726" w14:textId="77777777" w:rsidR="00B82BE3" w:rsidRPr="00BC492F" w:rsidRDefault="0096582F">
            <w:pPr>
              <w:pStyle w:val="TableParagraph"/>
              <w:spacing w:line="213" w:lineRule="exact"/>
              <w:rPr>
                <w:rFonts w:ascii="Garamond" w:hAnsi="Garamond" w:cs="Times New Roman"/>
                <w:b/>
                <w:sz w:val="24"/>
                <w:szCs w:val="24"/>
              </w:rPr>
            </w:pPr>
            <w:r w:rsidRPr="00BC492F">
              <w:rPr>
                <w:rFonts w:ascii="Garamond" w:hAnsi="Garamond" w:cs="Times New Roman"/>
                <w:b/>
                <w:sz w:val="24"/>
                <w:szCs w:val="24"/>
              </w:rPr>
              <w:t>approved:</w:t>
            </w:r>
          </w:p>
        </w:tc>
        <w:tc>
          <w:tcPr>
            <w:tcW w:w="6744" w:type="dxa"/>
          </w:tcPr>
          <w:p w14:paraId="5F2218B1"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upon which the job description was approved</w:t>
            </w:r>
          </w:p>
        </w:tc>
      </w:tr>
      <w:tr w:rsidR="00B82BE3" w:rsidRPr="00BC492F" w14:paraId="13A86D6A" w14:textId="77777777">
        <w:trPr>
          <w:trHeight w:val="302"/>
        </w:trPr>
        <w:tc>
          <w:tcPr>
            <w:tcW w:w="1886" w:type="dxa"/>
            <w:gridSpan w:val="2"/>
          </w:tcPr>
          <w:p w14:paraId="6EE44F6E"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Reviewed:</w:t>
            </w:r>
          </w:p>
        </w:tc>
        <w:tc>
          <w:tcPr>
            <w:tcW w:w="6744" w:type="dxa"/>
          </w:tcPr>
          <w:p w14:paraId="003C97B4"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when the job description was last reviewed</w:t>
            </w:r>
          </w:p>
        </w:tc>
      </w:tr>
    </w:tbl>
    <w:p w14:paraId="6BB9E253" w14:textId="77777777" w:rsidR="0096582F" w:rsidRPr="00BC492F" w:rsidRDefault="0096582F">
      <w:pPr>
        <w:rPr>
          <w:rFonts w:ascii="Garamond" w:hAnsi="Garamond" w:cs="Times New Roman"/>
          <w:sz w:val="24"/>
          <w:szCs w:val="24"/>
        </w:rPr>
      </w:pPr>
    </w:p>
    <w:sectPr w:rsidR="0096582F" w:rsidRPr="00BC492F">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50A80818"/>
    <w:multiLevelType w:val="hybridMultilevel"/>
    <w:tmpl w:val="78220DBA"/>
    <w:lvl w:ilvl="0" w:tplc="DF3698C4">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3" w15:restartNumberingAfterBreak="0">
    <w:nsid w:val="5EFC271B"/>
    <w:multiLevelType w:val="hybridMultilevel"/>
    <w:tmpl w:val="FFC86934"/>
    <w:lvl w:ilvl="0" w:tplc="04090001">
      <w:start w:val="1"/>
      <w:numFmt w:val="bullet"/>
      <w:lvlText w:val=""/>
      <w:lvlJc w:val="left"/>
      <w:pPr>
        <w:ind w:left="378" w:hanging="272"/>
      </w:pPr>
      <w:rPr>
        <w:rFonts w:ascii="Symbol" w:hAnsi="Symbol"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4"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5"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96582F"/>
    <w:rsid w:val="00B82BE3"/>
    <w:rsid w:val="00BC492F"/>
    <w:rsid w:val="00D22E05"/>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uiPriority w:val="99"/>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6B8BAF6EF420B93378BC99694B571"/>
        <w:category>
          <w:name w:val="General"/>
          <w:gallery w:val="placeholder"/>
        </w:category>
        <w:types>
          <w:type w:val="bbPlcHdr"/>
        </w:types>
        <w:behaviors>
          <w:behavior w:val="content"/>
        </w:behaviors>
        <w:guid w:val="{DD7CEA25-8D83-4DD0-A4FD-68F193DA9534}"/>
      </w:docPartPr>
      <w:docPartBody>
        <w:p w:rsidR="00000000" w:rsidRDefault="00887351" w:rsidP="00887351">
          <w:pPr>
            <w:pStyle w:val="3CF6B8BAF6EF420B93378BC99694B571"/>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D52BF0996174BFBB19AA02B0E5FA0E9"/>
        <w:category>
          <w:name w:val="General"/>
          <w:gallery w:val="placeholder"/>
        </w:category>
        <w:types>
          <w:type w:val="bbPlcHdr"/>
        </w:types>
        <w:behaviors>
          <w:behavior w:val="content"/>
        </w:behaviors>
        <w:guid w:val="{B8E2F94F-0DB2-4B4C-B962-5461D43057D6}"/>
      </w:docPartPr>
      <w:docPartBody>
        <w:p w:rsidR="00000000" w:rsidRDefault="00887351" w:rsidP="00887351">
          <w:pPr>
            <w:pStyle w:val="9D52BF0996174BFBB19AA02B0E5FA0E9"/>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620B9B5AB859465ABF303024D7B28C79"/>
        <w:category>
          <w:name w:val="General"/>
          <w:gallery w:val="placeholder"/>
        </w:category>
        <w:types>
          <w:type w:val="bbPlcHdr"/>
        </w:types>
        <w:behaviors>
          <w:behavior w:val="content"/>
        </w:behaviors>
        <w:guid w:val="{5DA793E5-538F-4712-A9ED-704F88C154EB}"/>
      </w:docPartPr>
      <w:docPartBody>
        <w:p w:rsidR="00000000" w:rsidRDefault="00887351" w:rsidP="00887351">
          <w:pPr>
            <w:pStyle w:val="620B9B5AB859465ABF303024D7B28C79"/>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A87A9A49F11C471C9D416EFF80C85E3B"/>
        <w:category>
          <w:name w:val="General"/>
          <w:gallery w:val="placeholder"/>
        </w:category>
        <w:types>
          <w:type w:val="bbPlcHdr"/>
        </w:types>
        <w:behaviors>
          <w:behavior w:val="content"/>
        </w:behaviors>
        <w:guid w:val="{D68AD8A1-6FF3-46F3-8BC3-653C40A80884}"/>
      </w:docPartPr>
      <w:docPartBody>
        <w:p w:rsidR="00000000" w:rsidRDefault="00887351" w:rsidP="00887351">
          <w:pPr>
            <w:pStyle w:val="A87A9A49F11C471C9D416EFF80C85E3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E541DE7F6FB422F99195808FCC65A4E"/>
        <w:category>
          <w:name w:val="General"/>
          <w:gallery w:val="placeholder"/>
        </w:category>
        <w:types>
          <w:type w:val="bbPlcHdr"/>
        </w:types>
        <w:behaviors>
          <w:behavior w:val="content"/>
        </w:behaviors>
        <w:guid w:val="{EE4DDBAA-3227-499F-9688-FD631AE20A26}"/>
      </w:docPartPr>
      <w:docPartBody>
        <w:p w:rsidR="00000000" w:rsidRDefault="00887351" w:rsidP="00887351">
          <w:pPr>
            <w:pStyle w:val="2E541DE7F6FB422F99195808FCC65A4E"/>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A8B732C1B9CC499889A76711A82E097B"/>
        <w:category>
          <w:name w:val="General"/>
          <w:gallery w:val="placeholder"/>
        </w:category>
        <w:types>
          <w:type w:val="bbPlcHdr"/>
        </w:types>
        <w:behaviors>
          <w:behavior w:val="content"/>
        </w:behaviors>
        <w:guid w:val="{53BAF19C-0E12-4A6F-851E-6180E5B7FAE0}"/>
      </w:docPartPr>
      <w:docPartBody>
        <w:p w:rsidR="00000000" w:rsidRDefault="00887351" w:rsidP="00887351">
          <w:pPr>
            <w:pStyle w:val="A8B732C1B9CC499889A76711A82E097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C9E041726BE944DB8224D7DABD3C8979"/>
        <w:category>
          <w:name w:val="General"/>
          <w:gallery w:val="placeholder"/>
        </w:category>
        <w:types>
          <w:type w:val="bbPlcHdr"/>
        </w:types>
        <w:behaviors>
          <w:behavior w:val="content"/>
        </w:behaviors>
        <w:guid w:val="{57D4ECC7-FD3D-4594-B01D-4C58A3AC0421}"/>
      </w:docPartPr>
      <w:docPartBody>
        <w:p w:rsidR="00000000" w:rsidRDefault="00887351" w:rsidP="00887351">
          <w:pPr>
            <w:pStyle w:val="C9E041726BE944DB8224D7DABD3C8979"/>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4F8BB6473F54928AC498C6E34CDB31C"/>
        <w:category>
          <w:name w:val="General"/>
          <w:gallery w:val="placeholder"/>
        </w:category>
        <w:types>
          <w:type w:val="bbPlcHdr"/>
        </w:types>
        <w:behaviors>
          <w:behavior w:val="content"/>
        </w:behaviors>
        <w:guid w:val="{4A5B2994-65A2-41CB-B715-28DFFFA30AAF}"/>
      </w:docPartPr>
      <w:docPartBody>
        <w:p w:rsidR="00000000" w:rsidRDefault="00887351" w:rsidP="00887351">
          <w:pPr>
            <w:pStyle w:val="F4F8BB6473F54928AC498C6E34CDB31C"/>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87C54EAF1BD4695A1DB00CD9E3CF204"/>
        <w:category>
          <w:name w:val="General"/>
          <w:gallery w:val="placeholder"/>
        </w:category>
        <w:types>
          <w:type w:val="bbPlcHdr"/>
        </w:types>
        <w:behaviors>
          <w:behavior w:val="content"/>
        </w:behaviors>
        <w:guid w:val="{84408D36-AFB5-46C3-993D-161CB8FD48BD}"/>
      </w:docPartPr>
      <w:docPartBody>
        <w:p w:rsidR="00000000" w:rsidRDefault="00887351" w:rsidP="00887351">
          <w:pPr>
            <w:pStyle w:val="987C54EAF1BD4695A1DB00CD9E3CF20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3384F6741E364D8E80E3F235A0826D9B"/>
        <w:category>
          <w:name w:val="General"/>
          <w:gallery w:val="placeholder"/>
        </w:category>
        <w:types>
          <w:type w:val="bbPlcHdr"/>
        </w:types>
        <w:behaviors>
          <w:behavior w:val="content"/>
        </w:behaviors>
        <w:guid w:val="{38C29291-5995-4F05-A1E3-A26EE81E3874}"/>
      </w:docPartPr>
      <w:docPartBody>
        <w:p w:rsidR="00000000" w:rsidRDefault="00887351" w:rsidP="00887351">
          <w:pPr>
            <w:pStyle w:val="3384F6741E364D8E80E3F235A0826D9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52C3907DDC1F49048DD4325A7F2E320A"/>
        <w:category>
          <w:name w:val="General"/>
          <w:gallery w:val="placeholder"/>
        </w:category>
        <w:types>
          <w:type w:val="bbPlcHdr"/>
        </w:types>
        <w:behaviors>
          <w:behavior w:val="content"/>
        </w:behaviors>
        <w:guid w:val="{5FA71AAC-EFDD-4456-A4FE-80F533287649}"/>
      </w:docPartPr>
      <w:docPartBody>
        <w:p w:rsidR="00000000" w:rsidRDefault="00887351" w:rsidP="00887351">
          <w:pPr>
            <w:pStyle w:val="52C3907DDC1F49048DD4325A7F2E320A"/>
          </w:pPr>
          <w:r w:rsidRPr="004D46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51"/>
    <w:rsid w:val="004B1EBA"/>
    <w:rsid w:val="0088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351"/>
    <w:rPr>
      <w:color w:val="808080"/>
    </w:rPr>
  </w:style>
  <w:style w:type="paragraph" w:customStyle="1" w:styleId="3CF6B8BAF6EF420B93378BC99694B571">
    <w:name w:val="3CF6B8BAF6EF420B93378BC99694B571"/>
    <w:rsid w:val="00887351"/>
  </w:style>
  <w:style w:type="paragraph" w:customStyle="1" w:styleId="9D52BF0996174BFBB19AA02B0E5FA0E9">
    <w:name w:val="9D52BF0996174BFBB19AA02B0E5FA0E9"/>
    <w:rsid w:val="00887351"/>
  </w:style>
  <w:style w:type="paragraph" w:customStyle="1" w:styleId="620B9B5AB859465ABF303024D7B28C79">
    <w:name w:val="620B9B5AB859465ABF303024D7B28C79"/>
    <w:rsid w:val="00887351"/>
  </w:style>
  <w:style w:type="paragraph" w:customStyle="1" w:styleId="A87A9A49F11C471C9D416EFF80C85E3B">
    <w:name w:val="A87A9A49F11C471C9D416EFF80C85E3B"/>
    <w:rsid w:val="00887351"/>
  </w:style>
  <w:style w:type="paragraph" w:customStyle="1" w:styleId="2E541DE7F6FB422F99195808FCC65A4E">
    <w:name w:val="2E541DE7F6FB422F99195808FCC65A4E"/>
    <w:rsid w:val="00887351"/>
  </w:style>
  <w:style w:type="paragraph" w:customStyle="1" w:styleId="A8B732C1B9CC499889A76711A82E097B">
    <w:name w:val="A8B732C1B9CC499889A76711A82E097B"/>
    <w:rsid w:val="00887351"/>
  </w:style>
  <w:style w:type="paragraph" w:customStyle="1" w:styleId="C9E041726BE944DB8224D7DABD3C8979">
    <w:name w:val="C9E041726BE944DB8224D7DABD3C8979"/>
    <w:rsid w:val="00887351"/>
  </w:style>
  <w:style w:type="paragraph" w:customStyle="1" w:styleId="F4F8BB6473F54928AC498C6E34CDB31C">
    <w:name w:val="F4F8BB6473F54928AC498C6E34CDB31C"/>
    <w:rsid w:val="00887351"/>
  </w:style>
  <w:style w:type="paragraph" w:customStyle="1" w:styleId="987C54EAF1BD4695A1DB00CD9E3CF204">
    <w:name w:val="987C54EAF1BD4695A1DB00CD9E3CF204"/>
    <w:rsid w:val="00887351"/>
  </w:style>
  <w:style w:type="paragraph" w:customStyle="1" w:styleId="3384F6741E364D8E80E3F235A0826D9B">
    <w:name w:val="3384F6741E364D8E80E3F235A0826D9B"/>
    <w:rsid w:val="00887351"/>
  </w:style>
  <w:style w:type="paragraph" w:customStyle="1" w:styleId="52C3907DDC1F49048DD4325A7F2E320A">
    <w:name w:val="52C3907DDC1F49048DD4325A7F2E320A"/>
    <w:rsid w:val="00887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7744</Characters>
  <Application>Microsoft Office Word</Application>
  <DocSecurity>0</DocSecurity>
  <Lines>146</Lines>
  <Paragraphs>61</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Gabi Fox-Monroe</cp:lastModifiedBy>
  <cp:revision>2</cp:revision>
  <dcterms:created xsi:type="dcterms:W3CDTF">2020-10-27T17:00:00Z</dcterms:created>
  <dcterms:modified xsi:type="dcterms:W3CDTF">2020-10-27T17:00:00Z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