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D9BF4" w14:textId="77777777"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47F04310" wp14:editId="674994DA">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3E9493F1" w14:textId="77777777" w:rsidR="00B82BE3" w:rsidRPr="00DF4D96" w:rsidRDefault="00B82BE3">
      <w:pPr>
        <w:pStyle w:val="BodyText"/>
        <w:rPr>
          <w:rFonts w:ascii="Times New Roman" w:hAnsi="Times New Roman" w:cs="Times New Roman"/>
        </w:rPr>
      </w:pPr>
    </w:p>
    <w:p w14:paraId="64FC5625" w14:textId="77777777" w:rsidR="00B82BE3" w:rsidRPr="00DF4D96" w:rsidRDefault="00B82BE3">
      <w:pPr>
        <w:pStyle w:val="BodyText"/>
        <w:rPr>
          <w:rFonts w:ascii="Times New Roman" w:hAnsi="Times New Roman" w:cs="Times New Roman"/>
        </w:rPr>
      </w:pPr>
    </w:p>
    <w:p w14:paraId="3F81C23A"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FA11A78" w14:textId="77777777" w:rsidTr="6022DE3A">
        <w:trPr>
          <w:trHeight w:val="899"/>
        </w:trPr>
        <w:tc>
          <w:tcPr>
            <w:tcW w:w="4500" w:type="dxa"/>
          </w:tcPr>
          <w:p w14:paraId="7004FD6A" w14:textId="77777777" w:rsidR="008B6021" w:rsidRPr="005F620B" w:rsidRDefault="0096582F" w:rsidP="008B6021">
            <w:pPr>
              <w:adjustRightInd w:val="0"/>
              <w:jc w:val="center"/>
              <w:rPr>
                <w:sz w:val="24"/>
                <w:szCs w:val="24"/>
              </w:rPr>
            </w:pPr>
            <w:r w:rsidRPr="005F620B">
              <w:rPr>
                <w:b/>
                <w:sz w:val="24"/>
                <w:szCs w:val="24"/>
              </w:rPr>
              <w:t xml:space="preserve">Job Title: </w:t>
            </w:r>
            <w:r w:rsidR="008B6021" w:rsidRPr="005F620B">
              <w:rPr>
                <w:sz w:val="24"/>
                <w:szCs w:val="24"/>
              </w:rPr>
              <w:t>Director of Student Disability Services &amp; ADA/504 Coordinator</w:t>
            </w:r>
          </w:p>
          <w:p w14:paraId="0A7ABD41" w14:textId="77777777" w:rsidR="00B82BE3" w:rsidRPr="005F620B" w:rsidRDefault="00B82BE3">
            <w:pPr>
              <w:pStyle w:val="TableParagraph"/>
              <w:spacing w:before="52"/>
              <w:ind w:left="107"/>
              <w:rPr>
                <w:rFonts w:ascii="Arial" w:hAnsi="Arial" w:cs="Arial"/>
                <w:sz w:val="24"/>
                <w:szCs w:val="24"/>
              </w:rPr>
            </w:pPr>
          </w:p>
        </w:tc>
        <w:tc>
          <w:tcPr>
            <w:tcW w:w="4140" w:type="dxa"/>
          </w:tcPr>
          <w:p w14:paraId="21BB0FE7" w14:textId="77777777" w:rsidR="00B82BE3" w:rsidRPr="005F620B" w:rsidRDefault="6022DE3A" w:rsidP="6022DE3A">
            <w:pPr>
              <w:pStyle w:val="TableParagraph"/>
              <w:spacing w:before="52"/>
              <w:ind w:left="110"/>
              <w:rPr>
                <w:rFonts w:ascii="Arial" w:hAnsi="Arial" w:cs="Arial"/>
                <w:sz w:val="24"/>
                <w:szCs w:val="24"/>
              </w:rPr>
            </w:pPr>
            <w:r w:rsidRPr="005F620B">
              <w:rPr>
                <w:rFonts w:ascii="Arial" w:hAnsi="Arial" w:cs="Arial"/>
                <w:b/>
                <w:bCs/>
                <w:sz w:val="24"/>
                <w:szCs w:val="24"/>
              </w:rPr>
              <w:t>FLSA Classification:</w:t>
            </w:r>
          </w:p>
          <w:p w14:paraId="205DC79E" w14:textId="77777777" w:rsidR="00B82BE3" w:rsidRPr="005F620B" w:rsidRDefault="00B82BE3">
            <w:pPr>
              <w:pStyle w:val="TableParagraph"/>
              <w:spacing w:before="10"/>
              <w:ind w:left="0"/>
              <w:rPr>
                <w:rFonts w:ascii="Arial" w:hAnsi="Arial" w:cs="Arial"/>
                <w:sz w:val="24"/>
                <w:szCs w:val="24"/>
              </w:rPr>
            </w:pPr>
          </w:p>
          <w:p w14:paraId="48BFC2CD" w14:textId="77777777" w:rsidR="00B82BE3" w:rsidRPr="005F620B" w:rsidRDefault="008B6021" w:rsidP="008B6021">
            <w:pPr>
              <w:pStyle w:val="TableParagraph"/>
              <w:tabs>
                <w:tab w:val="left" w:pos="430"/>
              </w:tabs>
              <w:spacing w:before="1" w:line="249" w:lineRule="exact"/>
              <w:ind w:left="157"/>
              <w:rPr>
                <w:rFonts w:ascii="Arial" w:hAnsi="Arial" w:cs="Arial"/>
                <w:sz w:val="24"/>
                <w:szCs w:val="24"/>
              </w:rPr>
            </w:pPr>
            <w:r w:rsidRPr="005F620B">
              <w:rPr>
                <w:rFonts w:ascii="Arial" w:hAnsi="Arial" w:cs="Arial"/>
                <w:spacing w:val="-3"/>
                <w:sz w:val="24"/>
                <w:szCs w:val="24"/>
              </w:rPr>
              <w:t xml:space="preserve">X </w:t>
            </w:r>
            <w:r w:rsidR="0096582F" w:rsidRPr="005F620B">
              <w:rPr>
                <w:rFonts w:ascii="Arial" w:hAnsi="Arial" w:cs="Arial"/>
                <w:spacing w:val="-3"/>
                <w:sz w:val="24"/>
                <w:szCs w:val="24"/>
              </w:rPr>
              <w:t xml:space="preserve">Exempt </w:t>
            </w:r>
            <w:r w:rsidR="0096582F" w:rsidRPr="005F620B">
              <w:rPr>
                <w:rFonts w:ascii="Segoe UI Symbol" w:hAnsi="Segoe UI Symbol" w:cs="Segoe UI Symbol"/>
                <w:sz w:val="24"/>
                <w:szCs w:val="24"/>
              </w:rPr>
              <w:t>☐</w:t>
            </w:r>
            <w:r w:rsidR="0096582F" w:rsidRPr="005F620B">
              <w:rPr>
                <w:rFonts w:ascii="Arial" w:hAnsi="Arial" w:cs="Arial"/>
                <w:sz w:val="24"/>
                <w:szCs w:val="24"/>
              </w:rPr>
              <w:t>Nonexempt</w:t>
            </w:r>
          </w:p>
        </w:tc>
      </w:tr>
      <w:tr w:rsidR="00B82BE3" w:rsidRPr="00DF4D96" w14:paraId="7B3B0F5A" w14:textId="77777777" w:rsidTr="6022DE3A">
        <w:trPr>
          <w:trHeight w:val="923"/>
        </w:trPr>
        <w:tc>
          <w:tcPr>
            <w:tcW w:w="4500" w:type="dxa"/>
          </w:tcPr>
          <w:p w14:paraId="6281724A" w14:textId="77777777" w:rsidR="00B82BE3" w:rsidRPr="005F620B" w:rsidRDefault="0096582F">
            <w:pPr>
              <w:pStyle w:val="TableParagraph"/>
              <w:spacing w:before="48"/>
              <w:ind w:left="57"/>
              <w:rPr>
                <w:rFonts w:ascii="Arial" w:hAnsi="Arial" w:cs="Arial"/>
                <w:sz w:val="24"/>
                <w:szCs w:val="24"/>
              </w:rPr>
            </w:pPr>
            <w:r w:rsidRPr="005F620B">
              <w:rPr>
                <w:rFonts w:ascii="Arial" w:hAnsi="Arial" w:cs="Arial"/>
                <w:b/>
                <w:sz w:val="24"/>
                <w:szCs w:val="24"/>
              </w:rPr>
              <w:t xml:space="preserve">Reports to: </w:t>
            </w:r>
            <w:r w:rsidR="008B6021" w:rsidRPr="005F620B">
              <w:rPr>
                <w:rFonts w:ascii="Arial" w:hAnsi="Arial" w:cs="Arial"/>
                <w:sz w:val="24"/>
                <w:szCs w:val="24"/>
              </w:rPr>
              <w:t>AVP for Student Success</w:t>
            </w:r>
          </w:p>
        </w:tc>
        <w:tc>
          <w:tcPr>
            <w:tcW w:w="4140" w:type="dxa"/>
          </w:tcPr>
          <w:p w14:paraId="1B0A7519" w14:textId="77777777" w:rsidR="00B82BE3" w:rsidRPr="005F620B" w:rsidRDefault="0096582F">
            <w:pPr>
              <w:pStyle w:val="TableParagraph"/>
              <w:spacing w:before="52"/>
              <w:ind w:left="107"/>
              <w:rPr>
                <w:rFonts w:ascii="Arial" w:hAnsi="Arial" w:cs="Arial"/>
                <w:b/>
                <w:sz w:val="24"/>
                <w:szCs w:val="24"/>
              </w:rPr>
            </w:pPr>
            <w:r w:rsidRPr="005F620B">
              <w:rPr>
                <w:rFonts w:ascii="Arial" w:hAnsi="Arial" w:cs="Arial"/>
                <w:b/>
                <w:sz w:val="24"/>
                <w:szCs w:val="24"/>
              </w:rPr>
              <w:t>Location:</w:t>
            </w:r>
            <w:r w:rsidR="008B6021" w:rsidRPr="005F620B">
              <w:rPr>
                <w:rFonts w:ascii="Arial" w:hAnsi="Arial" w:cs="Arial"/>
                <w:b/>
                <w:sz w:val="24"/>
                <w:szCs w:val="24"/>
              </w:rPr>
              <w:t xml:space="preserve"> </w:t>
            </w:r>
            <w:r w:rsidR="008B6021" w:rsidRPr="005F620B">
              <w:rPr>
                <w:rFonts w:ascii="Arial" w:hAnsi="Arial" w:cs="Arial"/>
                <w:bCs/>
                <w:sz w:val="24"/>
                <w:szCs w:val="24"/>
              </w:rPr>
              <w:t>Moody Hall</w:t>
            </w:r>
            <w:r w:rsidR="008B6021" w:rsidRPr="005F620B">
              <w:rPr>
                <w:rFonts w:ascii="Arial" w:hAnsi="Arial" w:cs="Arial"/>
                <w:b/>
                <w:sz w:val="24"/>
                <w:szCs w:val="24"/>
              </w:rPr>
              <w:t xml:space="preserve"> </w:t>
            </w:r>
          </w:p>
        </w:tc>
      </w:tr>
      <w:tr w:rsidR="00B82BE3" w:rsidRPr="00DF4D96" w14:paraId="0713D07E" w14:textId="77777777" w:rsidTr="6022DE3A">
        <w:trPr>
          <w:trHeight w:val="501"/>
        </w:trPr>
        <w:tc>
          <w:tcPr>
            <w:tcW w:w="4500" w:type="dxa"/>
          </w:tcPr>
          <w:p w14:paraId="23C8F6A5" w14:textId="77777777" w:rsidR="00B82BE3" w:rsidRPr="005F620B" w:rsidRDefault="0096582F">
            <w:pPr>
              <w:pStyle w:val="TableParagraph"/>
              <w:spacing w:before="52"/>
              <w:ind w:left="107"/>
              <w:rPr>
                <w:rFonts w:ascii="Arial" w:hAnsi="Arial" w:cs="Arial"/>
                <w:b/>
                <w:sz w:val="24"/>
                <w:szCs w:val="24"/>
              </w:rPr>
            </w:pPr>
            <w:r w:rsidRPr="005F620B">
              <w:rPr>
                <w:rFonts w:ascii="Arial" w:hAnsi="Arial" w:cs="Arial"/>
                <w:b/>
                <w:sz w:val="24"/>
                <w:szCs w:val="24"/>
              </w:rPr>
              <w:t>Department:</w:t>
            </w:r>
            <w:r w:rsidR="008B6021" w:rsidRPr="005F620B">
              <w:rPr>
                <w:rFonts w:ascii="Arial" w:hAnsi="Arial" w:cs="Arial"/>
                <w:b/>
                <w:sz w:val="24"/>
                <w:szCs w:val="24"/>
              </w:rPr>
              <w:t xml:space="preserve"> </w:t>
            </w:r>
            <w:r w:rsidR="008B6021" w:rsidRPr="005F620B">
              <w:rPr>
                <w:rFonts w:ascii="Arial" w:hAnsi="Arial" w:cs="Arial"/>
                <w:bCs/>
                <w:sz w:val="24"/>
                <w:szCs w:val="24"/>
              </w:rPr>
              <w:t>Student Disability Services</w:t>
            </w:r>
          </w:p>
        </w:tc>
        <w:tc>
          <w:tcPr>
            <w:tcW w:w="4140" w:type="dxa"/>
          </w:tcPr>
          <w:p w14:paraId="6FAAD0A9" w14:textId="77777777" w:rsidR="00B82BE3" w:rsidRPr="005F620B" w:rsidRDefault="0096582F">
            <w:pPr>
              <w:pStyle w:val="TableParagraph"/>
              <w:spacing w:before="49"/>
              <w:ind w:left="107"/>
              <w:rPr>
                <w:rFonts w:ascii="Arial" w:hAnsi="Arial" w:cs="Arial"/>
                <w:b/>
                <w:sz w:val="24"/>
                <w:szCs w:val="24"/>
              </w:rPr>
            </w:pPr>
            <w:r w:rsidRPr="005F620B">
              <w:rPr>
                <w:rFonts w:ascii="Arial" w:hAnsi="Arial" w:cs="Arial"/>
                <w:b/>
                <w:sz w:val="24"/>
                <w:szCs w:val="24"/>
              </w:rPr>
              <w:t>Division:</w:t>
            </w:r>
            <w:r w:rsidR="008B6021" w:rsidRPr="005F620B">
              <w:rPr>
                <w:rFonts w:ascii="Arial" w:hAnsi="Arial" w:cs="Arial"/>
                <w:b/>
                <w:sz w:val="24"/>
                <w:szCs w:val="24"/>
              </w:rPr>
              <w:t xml:space="preserve"> </w:t>
            </w:r>
            <w:r w:rsidR="008B6021" w:rsidRPr="005F620B">
              <w:rPr>
                <w:rFonts w:ascii="Arial" w:hAnsi="Arial" w:cs="Arial"/>
                <w:bCs/>
                <w:sz w:val="24"/>
                <w:szCs w:val="24"/>
              </w:rPr>
              <w:t>Student Success Center</w:t>
            </w:r>
          </w:p>
        </w:tc>
      </w:tr>
      <w:tr w:rsidR="00B82BE3" w:rsidRPr="00DF4D96" w14:paraId="658D2683" w14:textId="77777777" w:rsidTr="6022DE3A">
        <w:trPr>
          <w:trHeight w:val="652"/>
        </w:trPr>
        <w:tc>
          <w:tcPr>
            <w:tcW w:w="4500" w:type="dxa"/>
          </w:tcPr>
          <w:p w14:paraId="1E32373C" w14:textId="77777777" w:rsidR="00B82BE3" w:rsidRPr="005F620B" w:rsidRDefault="0096582F">
            <w:pPr>
              <w:pStyle w:val="TableParagraph"/>
              <w:spacing w:before="54"/>
              <w:ind w:left="107"/>
              <w:rPr>
                <w:rFonts w:ascii="Arial" w:hAnsi="Arial" w:cs="Arial"/>
                <w:b/>
                <w:sz w:val="24"/>
                <w:szCs w:val="24"/>
              </w:rPr>
            </w:pPr>
            <w:r w:rsidRPr="005F620B">
              <w:rPr>
                <w:rFonts w:ascii="Arial" w:hAnsi="Arial" w:cs="Arial"/>
                <w:b/>
                <w:sz w:val="24"/>
                <w:szCs w:val="24"/>
              </w:rPr>
              <w:t>Employment Category:</w:t>
            </w:r>
          </w:p>
          <w:p w14:paraId="077DBAE3" w14:textId="77777777" w:rsidR="00B82BE3" w:rsidRPr="005F620B" w:rsidRDefault="008B6021" w:rsidP="008B6021">
            <w:pPr>
              <w:pStyle w:val="TableParagraph"/>
              <w:tabs>
                <w:tab w:val="left" w:pos="379"/>
                <w:tab w:val="left" w:pos="1552"/>
              </w:tabs>
              <w:spacing w:before="58" w:line="252" w:lineRule="exact"/>
              <w:ind w:left="106"/>
              <w:rPr>
                <w:rFonts w:ascii="Arial" w:hAnsi="Arial" w:cs="Arial"/>
                <w:sz w:val="24"/>
                <w:szCs w:val="24"/>
              </w:rPr>
            </w:pPr>
            <w:r w:rsidRPr="005F620B">
              <w:rPr>
                <w:rFonts w:ascii="Arial" w:hAnsi="Arial" w:cs="Arial"/>
                <w:sz w:val="24"/>
                <w:szCs w:val="24"/>
              </w:rPr>
              <w:t xml:space="preserve">X </w:t>
            </w:r>
            <w:r w:rsidR="0096582F" w:rsidRPr="005F620B">
              <w:rPr>
                <w:rFonts w:ascii="Arial" w:hAnsi="Arial" w:cs="Arial"/>
                <w:sz w:val="24"/>
                <w:szCs w:val="24"/>
              </w:rPr>
              <w:t>Full-Time</w:t>
            </w:r>
            <w:r w:rsidR="0096582F" w:rsidRPr="005F620B">
              <w:rPr>
                <w:rFonts w:ascii="Arial" w:hAnsi="Arial" w:cs="Arial"/>
                <w:sz w:val="24"/>
                <w:szCs w:val="24"/>
              </w:rPr>
              <w:tab/>
            </w:r>
            <w:r w:rsidR="0096582F" w:rsidRPr="005F620B">
              <w:rPr>
                <w:rFonts w:ascii="Segoe UI Symbol" w:hAnsi="Segoe UI Symbol" w:cs="Segoe UI Symbol"/>
                <w:sz w:val="24"/>
                <w:szCs w:val="24"/>
              </w:rPr>
              <w:t>☐</w:t>
            </w:r>
            <w:r w:rsidR="0096582F" w:rsidRPr="005F620B">
              <w:rPr>
                <w:rFonts w:ascii="Arial" w:hAnsi="Arial" w:cs="Arial"/>
                <w:spacing w:val="-62"/>
                <w:sz w:val="24"/>
                <w:szCs w:val="24"/>
              </w:rPr>
              <w:t xml:space="preserve"> </w:t>
            </w:r>
            <w:r w:rsidR="0096582F" w:rsidRPr="005F620B">
              <w:rPr>
                <w:rFonts w:ascii="Arial" w:hAnsi="Arial" w:cs="Arial"/>
                <w:sz w:val="24"/>
                <w:szCs w:val="24"/>
              </w:rPr>
              <w:t>Part-Time</w:t>
            </w:r>
          </w:p>
        </w:tc>
        <w:tc>
          <w:tcPr>
            <w:tcW w:w="4140" w:type="dxa"/>
          </w:tcPr>
          <w:p w14:paraId="7D7751E1" w14:textId="2F555134" w:rsidR="00B82BE3" w:rsidRPr="005F620B" w:rsidRDefault="6022DE3A" w:rsidP="6022DE3A">
            <w:pPr>
              <w:pStyle w:val="TableParagraph"/>
              <w:spacing w:before="48"/>
              <w:ind w:left="110"/>
              <w:rPr>
                <w:rFonts w:ascii="Arial" w:hAnsi="Arial" w:cs="Arial"/>
                <w:sz w:val="24"/>
                <w:szCs w:val="24"/>
              </w:rPr>
            </w:pPr>
            <w:r w:rsidRPr="005F620B">
              <w:rPr>
                <w:rFonts w:ascii="Arial" w:hAnsi="Arial" w:cs="Arial"/>
                <w:b/>
                <w:bCs/>
                <w:sz w:val="24"/>
                <w:szCs w:val="24"/>
              </w:rPr>
              <w:t>Paygrade:</w:t>
            </w:r>
            <w:r w:rsidR="00DB0F41">
              <w:rPr>
                <w:rFonts w:ascii="Arial" w:hAnsi="Arial" w:cs="Arial"/>
                <w:b/>
                <w:bCs/>
                <w:sz w:val="24"/>
                <w:szCs w:val="24"/>
              </w:rPr>
              <w:t xml:space="preserve"> </w:t>
            </w:r>
            <w:r w:rsidR="00DB0F41" w:rsidRPr="00DB0F41">
              <w:rPr>
                <w:rFonts w:ascii="Arial" w:hAnsi="Arial" w:cs="Arial"/>
                <w:bCs/>
                <w:sz w:val="24"/>
                <w:szCs w:val="24"/>
              </w:rPr>
              <w:t>418</w:t>
            </w:r>
          </w:p>
        </w:tc>
      </w:tr>
    </w:tbl>
    <w:p w14:paraId="730B6081" w14:textId="77777777" w:rsidR="00B82BE3" w:rsidRPr="00DF4D96" w:rsidRDefault="007A0257">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0CE05972" wp14:editId="15D4339F">
                <wp:simplePos x="0" y="0"/>
                <wp:positionH relativeFrom="page">
                  <wp:posOffset>1059180</wp:posOffset>
                </wp:positionH>
                <wp:positionV relativeFrom="paragraph">
                  <wp:posOffset>210185</wp:posOffset>
                </wp:positionV>
                <wp:extent cx="5535295" cy="207645"/>
                <wp:effectExtent l="0" t="0" r="1905"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1BB437E4"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" fillcolor="#f1f1f1" strokeweight=".48pt">
                <v:path arrowok="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2120D76F" w14:textId="2D634F0C" w:rsidR="008B6021" w:rsidRPr="005F620B" w:rsidRDefault="008B6021" w:rsidP="008B6021">
      <w:pPr>
        <w:adjustRightInd w:val="0"/>
        <w:rPr>
          <w:rFonts w:ascii="Times New Roman" w:hAnsi="Times New Roman" w:cs="Times New Roman"/>
          <w:color w:val="9E9A9A"/>
          <w:sz w:val="24"/>
          <w:szCs w:val="24"/>
        </w:rPr>
      </w:pPr>
    </w:p>
    <w:p w14:paraId="03F5724D" w14:textId="77777777" w:rsidR="00B82BE3" w:rsidRPr="005F620B" w:rsidRDefault="008B6021" w:rsidP="008B6021">
      <w:pPr>
        <w:pStyle w:val="BodyText"/>
        <w:rPr>
          <w:rFonts w:ascii="Times New Roman" w:hAnsi="Times New Roman" w:cs="Times New Roman"/>
          <w:sz w:val="24"/>
          <w:szCs w:val="24"/>
        </w:rPr>
      </w:pPr>
      <w:r w:rsidRPr="005F620B">
        <w:rPr>
          <w:rFonts w:ascii="Times New Roman" w:hAnsi="Times New Roman" w:cs="Times New Roman"/>
          <w:sz w:val="24"/>
          <w:szCs w:val="24"/>
        </w:rPr>
        <w:t>It is the role of the Director of Student Disability Services (SDS) and ADA/504 Coordinator to ensure that all St. Edward's students, graduate and undergraduate, who are diagnosed with a disability, receive the services and accommodations that are within their legal rights. The Director upholds St. Edward's mission by collaborating with the campus community to safeguard the precept that there will be no discrimination either in the recruitment, admission, educational process, or treatment of students with disabilities. The Director supervises the student disability services team and provides academic counseling for students with disabilities. This position is supervised by the Associate Vice President for Student Success</w:t>
      </w:r>
    </w:p>
    <w:p w14:paraId="7A2EB78E" w14:textId="77777777" w:rsidR="00B82BE3" w:rsidRPr="005F620B" w:rsidRDefault="00B82BE3">
      <w:pPr>
        <w:pStyle w:val="BodyText"/>
        <w:rPr>
          <w:rFonts w:ascii="Times New Roman" w:hAnsi="Times New Roman" w:cs="Times New Roman"/>
          <w:sz w:val="24"/>
          <w:szCs w:val="24"/>
        </w:rPr>
      </w:pPr>
    </w:p>
    <w:p w14:paraId="2B3704DB" w14:textId="77190DD5" w:rsidR="008B6021" w:rsidRPr="00DB0F41" w:rsidRDefault="007A0257" w:rsidP="00DB0F41">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08CD2000" wp14:editId="40514D2F">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B6FE5"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" fillcolor="black" stroked="f">
                  <v:path arrowok="t"/>
                </v:rect>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" fillcolor="black" stroked="f">
                  <v:path arrowok="t"/>
                </v:rect>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" strokeweight=".19794mm">
                  <o:lock v:ext="edit" shapetype="f"/>
                </v:line>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" fillcolor="black" stroked="f">
                  <v:path arrowok="t"/>
                </v:rect>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exyxwAAAOAAAAAPAAAAZHJzL2Rvd25yZXYueG1sRI/BasMw&#10;DIbvg76DUaG31ekK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FnZ7HLHAAAA4AAA&#10;AA8AAAAAAAAAAAAAAAAABwIAAGRycy9kb3ducmV2LnhtbFBLBQYAAAAAAwADALcAAAD7AgAAAAA=&#10;" fillcolor="black" stroked="f">
                  <v:path arrowok="t"/>
                </v:rect>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QGxwAAAOAAAAAPAAAAZHJzL2Rvd25yZXYueG1sRI/BasMw&#10;DIbvg76DUaG31eko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NYwdAbHAAAA4AAA&#10;AA8AAAAAAAAAAAAAAAAABwIAAGRycy9kb3ducmV2LnhtbFBLBQYAAAAAAwADALcAAAD7AgAAAAA=&#10;" fillcolor="black" stroked="f">
                  <v:path arrowok="t"/>
                </v:rect>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" fillcolor="black" stroked="f">
                  <v:path arrowok="t"/>
                </v:rect>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" strokeweight=".16969mm">
                  <o:lock v:ext="edit" shapetype="f"/>
                </v:line>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" fillcolor="black" stroked="f">
                  <v:path arrowok="t"/>
                </v:rect>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" fillcolor="black" stroked="f">
                  <v:path arrowok="t"/>
                </v:rect>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" strokeweight=".17058mm">
                  <o:lock v:ext="edit" shapetype="f"/>
                </v:line>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" strokeweight=".05681mm">
                  <o:lock v:ext="edit" shapetype="f"/>
                </v:line>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" fillcolor="#f1f1f1" stroked="f">
                  <v:path arrowok="t"/>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78C21ABB" w14:textId="77777777" w:rsidR="00B82BE3" w:rsidRPr="005F620B" w:rsidRDefault="008B6021">
      <w:pPr>
        <w:pStyle w:val="BodyText"/>
        <w:spacing w:before="49"/>
        <w:ind w:left="159"/>
        <w:rPr>
          <w:rFonts w:ascii="Times New Roman" w:hAnsi="Times New Roman" w:cs="Times New Roman"/>
          <w:sz w:val="24"/>
          <w:szCs w:val="24"/>
        </w:rPr>
      </w:pPr>
      <w:r>
        <w:rPr>
          <w:rFonts w:ascii="Times New Roman" w:hAnsi="Times New Roman" w:cs="Times New Roman"/>
        </w:rPr>
        <w:t xml:space="preserve"> </w:t>
      </w:r>
    </w:p>
    <w:p w14:paraId="11E8FA50" w14:textId="77777777" w:rsidR="008B6021" w:rsidRPr="005F620B" w:rsidRDefault="008B6021" w:rsidP="008B6021">
      <w:pPr>
        <w:adjustRightInd w:val="0"/>
        <w:rPr>
          <w:rFonts w:ascii="Times New Roman" w:hAnsi="Times New Roman" w:cs="Times New Roman"/>
          <w:b/>
          <w:bCs/>
          <w:color w:val="000000"/>
          <w:sz w:val="24"/>
          <w:szCs w:val="24"/>
        </w:rPr>
      </w:pPr>
      <w:r w:rsidRPr="005F620B">
        <w:rPr>
          <w:rFonts w:ascii="Times New Roman" w:hAnsi="Times New Roman" w:cs="Times New Roman"/>
          <w:b/>
          <w:bCs/>
          <w:color w:val="000000"/>
          <w:sz w:val="24"/>
          <w:szCs w:val="24"/>
        </w:rPr>
        <w:t>SDS role</w:t>
      </w:r>
    </w:p>
    <w:p w14:paraId="31D78251"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10101"/>
          <w:sz w:val="24"/>
          <w:szCs w:val="24"/>
        </w:rPr>
      </w:pPr>
      <w:r w:rsidRPr="005F620B">
        <w:rPr>
          <w:rFonts w:ascii="Times New Roman" w:hAnsi="Times New Roman" w:cs="Times New Roman"/>
          <w:color w:val="010101"/>
          <w:sz w:val="24"/>
          <w:szCs w:val="24"/>
        </w:rPr>
        <w:t>Determines if student is eligible under the Americans with Disabilities Act Amendment Act (ADAAA).</w:t>
      </w:r>
    </w:p>
    <w:p w14:paraId="33AF1A32"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Clarifies students' request for services and reviews documentation related to disability and functional limitations</w:t>
      </w:r>
    </w:p>
    <w:p w14:paraId="5F8CAF8D"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70607"/>
          <w:sz w:val="24"/>
          <w:szCs w:val="24"/>
        </w:rPr>
      </w:pPr>
      <w:r w:rsidRPr="005F620B">
        <w:rPr>
          <w:rFonts w:ascii="Times New Roman" w:hAnsi="Times New Roman" w:cs="Times New Roman"/>
          <w:color w:val="070607"/>
          <w:sz w:val="24"/>
          <w:szCs w:val="24"/>
        </w:rPr>
        <w:t>Identifies and approves reasonable accommodations for eligible students based on individual</w:t>
      </w:r>
      <w:r w:rsidRPr="005F620B">
        <w:rPr>
          <w:rFonts w:ascii="Times New Roman" w:hAnsi="Times New Roman" w:cs="Times New Roman"/>
          <w:color w:val="BDBDBD"/>
          <w:sz w:val="24"/>
          <w:szCs w:val="24"/>
        </w:rPr>
        <w:t xml:space="preserve"> </w:t>
      </w:r>
      <w:r w:rsidRPr="005F620B">
        <w:rPr>
          <w:rFonts w:ascii="Times New Roman" w:hAnsi="Times New Roman" w:cs="Times New Roman"/>
          <w:color w:val="070607"/>
          <w:sz w:val="24"/>
          <w:szCs w:val="24"/>
        </w:rPr>
        <w:t>needs.</w:t>
      </w:r>
    </w:p>
    <w:p w14:paraId="3337A7B0"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Arranges for and provides direct disability services; coordinates with faculty and staff to ensure equal access to educational programs and services.</w:t>
      </w:r>
    </w:p>
    <w:p w14:paraId="7928E140"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Monitors the effectiveness of student accommodations in the educational process, including assistive technology.</w:t>
      </w:r>
    </w:p>
    <w:p w14:paraId="30565E0B"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Monitors the academic progress of students with disabilities and provides on-going support as needed.</w:t>
      </w:r>
    </w:p>
    <w:p w14:paraId="7C62A755"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30303"/>
          <w:sz w:val="24"/>
          <w:szCs w:val="24"/>
        </w:rPr>
      </w:pPr>
      <w:r w:rsidRPr="005F620B">
        <w:rPr>
          <w:rFonts w:ascii="Times New Roman" w:hAnsi="Times New Roman" w:cs="Times New Roman"/>
          <w:color w:val="030303"/>
          <w:sz w:val="24"/>
          <w:szCs w:val="24"/>
        </w:rPr>
        <w:t>Educates students regarding their disabilities: characteristics, learning and coping strategies.</w:t>
      </w:r>
    </w:p>
    <w:p w14:paraId="6FBA51D3"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10101"/>
          <w:sz w:val="24"/>
          <w:szCs w:val="24"/>
        </w:rPr>
      </w:pPr>
      <w:r w:rsidRPr="005F620B">
        <w:rPr>
          <w:rFonts w:ascii="Times New Roman" w:hAnsi="Times New Roman" w:cs="Times New Roman"/>
          <w:color w:val="010101"/>
          <w:sz w:val="24"/>
          <w:szCs w:val="24"/>
        </w:rPr>
        <w:t>Manages the administrative process for the department, which includes maintenance of department electronic files, student records, statistics and data disability documentation in a confidential manner.</w:t>
      </w:r>
    </w:p>
    <w:p w14:paraId="59E205DC"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lastRenderedPageBreak/>
        <w:t xml:space="preserve">Maintains collaborative and consultative relationships with faculty and staff, community resources, parents, and others </w:t>
      </w:r>
      <w:r w:rsidRPr="005F620B">
        <w:rPr>
          <w:rFonts w:ascii="Times New Roman" w:hAnsi="Times New Roman" w:cs="Times New Roman"/>
          <w:color w:val="030303"/>
          <w:sz w:val="24"/>
          <w:szCs w:val="24"/>
        </w:rPr>
        <w:t>involved in providing accommodations to qualified students.</w:t>
      </w:r>
    </w:p>
    <w:p w14:paraId="4F07ACA7"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Provides training to faculty and staff regarding disability law and compliance in higher education.</w:t>
      </w:r>
    </w:p>
    <w:p w14:paraId="74775370"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Oversees departmental website, resource materials, policies, and procedures.</w:t>
      </w:r>
    </w:p>
    <w:p w14:paraId="20C8E88D"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 xml:space="preserve">Participates on campus wide committees and initiatives that further the mission of SDS such as the Behavioral Intervention Team, Leadership Team for the Student Success Center, and the other University committees. </w:t>
      </w:r>
    </w:p>
    <w:p w14:paraId="568E1C3F"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 xml:space="preserve">Partners with colleagues in the Dean of Students Office, Office of Student Involvement, Health and Counseling Center, Residence Life, Office of Instructional Technology, Academic Affairs, University Police, and others to facilitate access and accommodations for students with disabilities. </w:t>
      </w:r>
    </w:p>
    <w:p w14:paraId="24DE917A"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Maintains working knowledge of university curriculum, academic programs, policies and procedures.</w:t>
      </w:r>
    </w:p>
    <w:p w14:paraId="097FC114"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1"/>
          <w:sz w:val="24"/>
          <w:szCs w:val="24"/>
        </w:rPr>
      </w:pPr>
      <w:r w:rsidRPr="005F620B">
        <w:rPr>
          <w:rFonts w:ascii="Times New Roman" w:hAnsi="Times New Roman" w:cs="Times New Roman"/>
          <w:color w:val="020201"/>
          <w:sz w:val="24"/>
          <w:szCs w:val="24"/>
        </w:rPr>
        <w:t>Participates in and provides professional development opportunities for staff.</w:t>
      </w:r>
    </w:p>
    <w:p w14:paraId="051EC1E2"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10101"/>
          <w:sz w:val="24"/>
          <w:szCs w:val="24"/>
        </w:rPr>
      </w:pPr>
      <w:r w:rsidRPr="005F620B">
        <w:rPr>
          <w:rFonts w:ascii="Times New Roman" w:hAnsi="Times New Roman" w:cs="Times New Roman"/>
          <w:color w:val="010101"/>
          <w:sz w:val="24"/>
          <w:szCs w:val="24"/>
        </w:rPr>
        <w:t>Provides mediation, when necessary, between stakeholders including students, parents, staff and faculty.</w:t>
      </w:r>
    </w:p>
    <w:p w14:paraId="0800B5A0"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30303"/>
          <w:sz w:val="24"/>
          <w:szCs w:val="24"/>
        </w:rPr>
      </w:pPr>
      <w:r w:rsidRPr="005F620B">
        <w:rPr>
          <w:rFonts w:ascii="Times New Roman" w:hAnsi="Times New Roman" w:cs="Times New Roman"/>
          <w:color w:val="030303"/>
          <w:sz w:val="24"/>
          <w:szCs w:val="24"/>
        </w:rPr>
        <w:t>Assesses all services provided by Student Disability Services.</w:t>
      </w:r>
    </w:p>
    <w:p w14:paraId="1E446949"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Supervises the SDS team: Associate Director and the Disability Counselor.</w:t>
      </w:r>
    </w:p>
    <w:p w14:paraId="4187C4CD"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Oversee testing services including the SDS Testing Center.</w:t>
      </w:r>
    </w:p>
    <w:p w14:paraId="1095B78E"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Provides financial oversight of department budget.</w:t>
      </w:r>
    </w:p>
    <w:p w14:paraId="5AAF7636" w14:textId="77777777" w:rsidR="008B6021" w:rsidRPr="005F620B" w:rsidRDefault="008B6021" w:rsidP="008B6021">
      <w:pPr>
        <w:adjustRightInd w:val="0"/>
        <w:rPr>
          <w:rFonts w:ascii="Times New Roman" w:hAnsi="Times New Roman" w:cs="Times New Roman"/>
          <w:color w:val="000000"/>
          <w:sz w:val="24"/>
          <w:szCs w:val="24"/>
        </w:rPr>
      </w:pPr>
    </w:p>
    <w:p w14:paraId="1856D53A" w14:textId="77777777" w:rsidR="008B6021" w:rsidRPr="005F620B" w:rsidRDefault="008B6021" w:rsidP="008B6021">
      <w:pPr>
        <w:adjustRightInd w:val="0"/>
        <w:rPr>
          <w:rFonts w:ascii="Times New Roman" w:hAnsi="Times New Roman" w:cs="Times New Roman"/>
          <w:b/>
          <w:bCs/>
          <w:color w:val="000000"/>
          <w:sz w:val="24"/>
          <w:szCs w:val="24"/>
        </w:rPr>
      </w:pPr>
      <w:r w:rsidRPr="005F620B">
        <w:rPr>
          <w:rFonts w:ascii="Times New Roman" w:hAnsi="Times New Roman" w:cs="Times New Roman"/>
          <w:b/>
          <w:bCs/>
          <w:color w:val="000000"/>
          <w:sz w:val="24"/>
          <w:szCs w:val="24"/>
        </w:rPr>
        <w:t>ADA/504 Coordinator role</w:t>
      </w:r>
    </w:p>
    <w:p w14:paraId="563EE337" w14:textId="77777777" w:rsidR="008B6021" w:rsidRPr="005F620B" w:rsidRDefault="008B6021" w:rsidP="008B6021">
      <w:pPr>
        <w:pStyle w:val="ListParagraph"/>
        <w:widowControl/>
        <w:numPr>
          <w:ilvl w:val="0"/>
          <w:numId w:val="5"/>
        </w:numPr>
        <w:adjustRightInd w:val="0"/>
        <w:contextualSpacing/>
        <w:rPr>
          <w:rFonts w:ascii="Times New Roman" w:hAnsi="Times New Roman" w:cs="Times New Roman"/>
          <w:color w:val="030303"/>
          <w:sz w:val="24"/>
          <w:szCs w:val="24"/>
        </w:rPr>
      </w:pPr>
      <w:r w:rsidRPr="005F620B">
        <w:rPr>
          <w:rFonts w:ascii="Times New Roman" w:hAnsi="Times New Roman" w:cs="Times New Roman"/>
          <w:color w:val="030303"/>
          <w:sz w:val="24"/>
          <w:szCs w:val="24"/>
        </w:rPr>
        <w:t>In collaboration with Human Resources, Risk &amp; Compliance, and other university entities, formulate policies and practices that will facilitate:</w:t>
      </w:r>
    </w:p>
    <w:p w14:paraId="459FAA51" w14:textId="77777777" w:rsidR="008B6021" w:rsidRPr="005F620B" w:rsidRDefault="008B6021" w:rsidP="008B6021">
      <w:pPr>
        <w:pStyle w:val="ListParagraph"/>
        <w:widowControl/>
        <w:numPr>
          <w:ilvl w:val="1"/>
          <w:numId w:val="4"/>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ADA and 504 compliance efforts across the institution that are consistent with the university's mission, goals, operational needs, and/or academic requirements.</w:t>
      </w:r>
    </w:p>
    <w:p w14:paraId="1955D080" w14:textId="77777777" w:rsidR="008B6021" w:rsidRPr="005F620B" w:rsidRDefault="008B6021" w:rsidP="008B6021">
      <w:pPr>
        <w:pStyle w:val="ListParagraph"/>
        <w:widowControl/>
        <w:numPr>
          <w:ilvl w:val="1"/>
          <w:numId w:val="4"/>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Prompt and equitable resolution of complaints and inquiries from students and the public, regarding compliance with the ADA and other applicable federal and state laws concerning discrimination on the basis of disability.</w:t>
      </w:r>
    </w:p>
    <w:p w14:paraId="0C2C87A2" w14:textId="77777777" w:rsidR="008B6021" w:rsidRPr="005F620B" w:rsidRDefault="008B6021" w:rsidP="008B6021">
      <w:pPr>
        <w:pStyle w:val="ListParagraph"/>
        <w:widowControl/>
        <w:numPr>
          <w:ilvl w:val="1"/>
          <w:numId w:val="4"/>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The development and maintenance of written materials and other informational pieces to broadly disseminate information regarding the ADA and other disability laws and regulations.</w:t>
      </w:r>
    </w:p>
    <w:p w14:paraId="235C101E" w14:textId="77777777" w:rsidR="008B6021" w:rsidRPr="005F620B" w:rsidRDefault="008B6021" w:rsidP="008B6021">
      <w:pPr>
        <w:pStyle w:val="ListParagraph"/>
        <w:widowControl/>
        <w:numPr>
          <w:ilvl w:val="1"/>
          <w:numId w:val="4"/>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The education, training and guidance on the rights of persons with disabilities and the university's responsibilities pertaining to the ADA and other disability laws and regulations. Provides leadership and oversight for all ADA-related programming initiatives for faculty, staff and students.</w:t>
      </w:r>
    </w:p>
    <w:p w14:paraId="1DE32691" w14:textId="77777777" w:rsidR="008B6021" w:rsidRPr="005F620B" w:rsidRDefault="008B6021" w:rsidP="008B6021">
      <w:pPr>
        <w:pStyle w:val="ListParagraph"/>
        <w:widowControl/>
        <w:numPr>
          <w:ilvl w:val="1"/>
          <w:numId w:val="4"/>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The assessment of the effectiveness of existing programs designed to support the university's compliance with federal and state disability laws and regulations and with university policy.</w:t>
      </w:r>
    </w:p>
    <w:p w14:paraId="2E4B5015" w14:textId="77777777" w:rsidR="008B6021" w:rsidRPr="005F620B" w:rsidRDefault="008B6021" w:rsidP="008B6021">
      <w:pPr>
        <w:pStyle w:val="ListParagraph"/>
        <w:widowControl/>
        <w:numPr>
          <w:ilvl w:val="0"/>
          <w:numId w:val="4"/>
        </w:numPr>
        <w:adjustRightInd w:val="0"/>
        <w:contextualSpacing/>
        <w:rPr>
          <w:rFonts w:ascii="Times New Roman" w:hAnsi="Times New Roman" w:cs="Times New Roman"/>
          <w:color w:val="020202"/>
          <w:sz w:val="24"/>
          <w:szCs w:val="24"/>
        </w:rPr>
      </w:pPr>
      <w:r w:rsidRPr="005F620B">
        <w:rPr>
          <w:rFonts w:ascii="Times New Roman" w:hAnsi="Times New Roman" w:cs="Times New Roman"/>
          <w:color w:val="020202"/>
          <w:sz w:val="24"/>
          <w:szCs w:val="24"/>
        </w:rPr>
        <w:t>Provides guidance and assistance to campus departments in implementing accommodations and developing office practices with an emphasis on accessibility.</w:t>
      </w:r>
    </w:p>
    <w:p w14:paraId="1A4C1371" w14:textId="77777777" w:rsidR="008B6021" w:rsidRPr="005F620B" w:rsidRDefault="008B6021" w:rsidP="008B6021">
      <w:pPr>
        <w:pStyle w:val="ListParagraph"/>
        <w:widowControl/>
        <w:numPr>
          <w:ilvl w:val="0"/>
          <w:numId w:val="4"/>
        </w:numPr>
        <w:adjustRightInd w:val="0"/>
        <w:contextualSpacing/>
        <w:rPr>
          <w:rFonts w:ascii="Times New Roman" w:hAnsi="Times New Roman" w:cs="Times New Roman"/>
          <w:color w:val="010101"/>
          <w:sz w:val="24"/>
          <w:szCs w:val="24"/>
        </w:rPr>
      </w:pPr>
      <w:r w:rsidRPr="005F620B">
        <w:rPr>
          <w:rFonts w:ascii="Times New Roman" w:hAnsi="Times New Roman" w:cs="Times New Roman"/>
          <w:color w:val="010101"/>
          <w:sz w:val="24"/>
          <w:szCs w:val="24"/>
        </w:rPr>
        <w:t>Maintains current information regarding state and federal laws and regulations as well as the best practices of other universities concerning the rights of persons with disabilities and ways of providing reasonable accommodations to persons with disabilities while maintaining program performance standards.</w:t>
      </w:r>
    </w:p>
    <w:p w14:paraId="73929969" w14:textId="77777777" w:rsidR="008B6021" w:rsidRPr="005F620B" w:rsidRDefault="008B6021" w:rsidP="008B6021">
      <w:pPr>
        <w:pStyle w:val="ListParagraph"/>
        <w:widowControl/>
        <w:numPr>
          <w:ilvl w:val="0"/>
          <w:numId w:val="4"/>
        </w:numPr>
        <w:adjustRightInd w:val="0"/>
        <w:contextualSpacing/>
        <w:rPr>
          <w:rFonts w:ascii="Times New Roman" w:hAnsi="Times New Roman" w:cs="Times New Roman"/>
          <w:color w:val="050605"/>
          <w:sz w:val="24"/>
          <w:szCs w:val="24"/>
        </w:rPr>
      </w:pPr>
      <w:r w:rsidRPr="005F620B">
        <w:rPr>
          <w:rFonts w:ascii="Times New Roman" w:hAnsi="Times New Roman" w:cs="Times New Roman"/>
          <w:color w:val="050605"/>
          <w:sz w:val="24"/>
          <w:szCs w:val="24"/>
        </w:rPr>
        <w:t>Researches, develops and collaboratively implements best practices for creating an inclusive and accessible environment at the university for individuals with disabilities.</w:t>
      </w:r>
    </w:p>
    <w:p w14:paraId="5A14364C" w14:textId="77777777" w:rsidR="008B6021" w:rsidRPr="005F620B" w:rsidRDefault="008B6021" w:rsidP="008B6021">
      <w:pPr>
        <w:pStyle w:val="ListParagraph"/>
        <w:widowControl/>
        <w:numPr>
          <w:ilvl w:val="0"/>
          <w:numId w:val="4"/>
        </w:numPr>
        <w:adjustRightInd w:val="0"/>
        <w:contextualSpacing/>
        <w:rPr>
          <w:rFonts w:ascii="Times New Roman" w:hAnsi="Times New Roman" w:cs="Times New Roman"/>
          <w:color w:val="0B0B0B"/>
          <w:sz w:val="24"/>
          <w:szCs w:val="24"/>
        </w:rPr>
      </w:pPr>
      <w:r w:rsidRPr="005F620B">
        <w:rPr>
          <w:rFonts w:ascii="Times New Roman" w:hAnsi="Times New Roman" w:cs="Times New Roman"/>
          <w:color w:val="0B0B0B"/>
          <w:sz w:val="24"/>
          <w:szCs w:val="24"/>
        </w:rPr>
        <w:lastRenderedPageBreak/>
        <w:t>Consults with university leadership on electronic and information technology, and website accessibility in the classroom (physical and on-line) and in outreach with the public consistent with best practices in higher education.</w:t>
      </w:r>
    </w:p>
    <w:p w14:paraId="5473E3D7" w14:textId="77777777" w:rsidR="008B6021" w:rsidRPr="005F620B" w:rsidRDefault="008B6021" w:rsidP="008B6021">
      <w:pPr>
        <w:pStyle w:val="ListParagraph"/>
        <w:widowControl/>
        <w:numPr>
          <w:ilvl w:val="0"/>
          <w:numId w:val="4"/>
        </w:numPr>
        <w:adjustRightInd w:val="0"/>
        <w:contextualSpacing/>
        <w:rPr>
          <w:rFonts w:ascii="Times New Roman" w:hAnsi="Times New Roman" w:cs="Times New Roman"/>
          <w:color w:val="070707"/>
          <w:sz w:val="24"/>
          <w:szCs w:val="24"/>
        </w:rPr>
      </w:pPr>
      <w:r w:rsidRPr="005F620B">
        <w:rPr>
          <w:rFonts w:ascii="Times New Roman" w:hAnsi="Times New Roman" w:cs="Times New Roman"/>
          <w:color w:val="070707"/>
          <w:sz w:val="24"/>
          <w:szCs w:val="24"/>
        </w:rPr>
        <w:t xml:space="preserve">Consults with university leadership to assist with compliance with technical requirements under the ADA guidelines regarding building and facility </w:t>
      </w:r>
      <w:r w:rsidRPr="005F620B">
        <w:rPr>
          <w:rFonts w:ascii="Times New Roman" w:hAnsi="Times New Roman" w:cs="Times New Roman"/>
          <w:color w:val="040404"/>
          <w:sz w:val="24"/>
          <w:szCs w:val="24"/>
        </w:rPr>
        <w:t>accessibility and architectu</w:t>
      </w:r>
      <w:r w:rsidRPr="005F620B">
        <w:rPr>
          <w:rFonts w:ascii="Times New Roman" w:hAnsi="Times New Roman" w:cs="Times New Roman"/>
          <w:color w:val="000000"/>
          <w:sz w:val="24"/>
          <w:szCs w:val="24"/>
        </w:rPr>
        <w:t>ral changes.</w:t>
      </w:r>
    </w:p>
    <w:p w14:paraId="7CF88DF6" w14:textId="77777777" w:rsidR="008B6021" w:rsidRPr="005F620B" w:rsidRDefault="008B6021" w:rsidP="008B6021">
      <w:pPr>
        <w:pStyle w:val="ListParagraph"/>
        <w:widowControl/>
        <w:numPr>
          <w:ilvl w:val="0"/>
          <w:numId w:val="4"/>
        </w:numPr>
        <w:adjustRightInd w:val="0"/>
        <w:contextualSpacing/>
        <w:rPr>
          <w:rFonts w:ascii="Times New Roman" w:hAnsi="Times New Roman" w:cs="Times New Roman"/>
          <w:color w:val="070707"/>
          <w:sz w:val="24"/>
          <w:szCs w:val="24"/>
        </w:rPr>
      </w:pPr>
      <w:r w:rsidRPr="005F620B">
        <w:rPr>
          <w:rFonts w:ascii="Times New Roman" w:hAnsi="Times New Roman" w:cs="Times New Roman"/>
          <w:color w:val="000000"/>
          <w:sz w:val="24"/>
          <w:szCs w:val="24"/>
        </w:rPr>
        <w:t>Serves on institutional committees and tasks forces as needed.</w:t>
      </w:r>
    </w:p>
    <w:p w14:paraId="26C3557B" w14:textId="77777777" w:rsidR="00B82BE3" w:rsidRPr="00DB0F41" w:rsidRDefault="008B6021" w:rsidP="00DB0F41">
      <w:pPr>
        <w:pStyle w:val="ListParagraph"/>
        <w:widowControl/>
        <w:numPr>
          <w:ilvl w:val="0"/>
          <w:numId w:val="4"/>
        </w:numPr>
        <w:autoSpaceDE/>
        <w:autoSpaceDN/>
        <w:contextualSpacing/>
        <w:rPr>
          <w:rFonts w:ascii="Times New Roman" w:hAnsi="Times New Roman" w:cs="Times New Roman"/>
          <w:sz w:val="24"/>
          <w:szCs w:val="24"/>
        </w:rPr>
      </w:pPr>
      <w:r w:rsidRPr="005F620B">
        <w:rPr>
          <w:rFonts w:ascii="Times New Roman" w:hAnsi="Times New Roman" w:cs="Times New Roman"/>
          <w:color w:val="030303"/>
          <w:sz w:val="24"/>
          <w:szCs w:val="24"/>
        </w:rPr>
        <w:t>Performs other duties as required</w:t>
      </w:r>
      <w:r w:rsidR="00DB0F41">
        <w:rPr>
          <w:rFonts w:ascii="Times New Roman" w:hAnsi="Times New Roman" w:cs="Times New Roman"/>
          <w:color w:val="030303"/>
          <w:sz w:val="24"/>
          <w:szCs w:val="24"/>
        </w:rPr>
        <w:t>.</w:t>
      </w:r>
    </w:p>
    <w:p w14:paraId="350E73A2" w14:textId="3E498D6D" w:rsidR="00DB0F41" w:rsidRPr="00DB0F41" w:rsidRDefault="00DB0F41" w:rsidP="00DB0F41">
      <w:pPr>
        <w:pStyle w:val="ListParagraph"/>
        <w:widowControl/>
        <w:numPr>
          <w:ilvl w:val="0"/>
          <w:numId w:val="4"/>
        </w:numPr>
        <w:autoSpaceDE/>
        <w:autoSpaceDN/>
        <w:contextualSpacing/>
        <w:rPr>
          <w:rFonts w:ascii="Times New Roman" w:hAnsi="Times New Roman" w:cs="Times New Roman"/>
          <w:sz w:val="24"/>
          <w:szCs w:val="24"/>
        </w:rPr>
        <w:sectPr w:rsidR="00DB0F41" w:rsidRPr="00DB0F41">
          <w:type w:val="continuous"/>
          <w:pgSz w:w="12240" w:h="15840"/>
          <w:pgMar w:top="800" w:right="1680" w:bottom="280" w:left="1560" w:header="720" w:footer="720" w:gutter="0"/>
          <w:cols w:space="720"/>
        </w:sectPr>
      </w:pPr>
    </w:p>
    <w:p w14:paraId="0A262999" w14:textId="2EB32315" w:rsidR="008B6021" w:rsidRPr="00DB0F41" w:rsidRDefault="007A0257" w:rsidP="00DB0F41">
      <w:pPr>
        <w:pStyle w:val="BodyText"/>
        <w:rPr>
          <w:rFonts w:ascii="Times New Roman" w:hAnsi="Times New Roman" w:cs="Times New Roman"/>
        </w:rPr>
      </w:pPr>
      <w:r>
        <w:rPr>
          <w:rFonts w:ascii="Times New Roman" w:hAnsi="Times New Roman" w:cs="Times New Roman"/>
          <w:noProof/>
        </w:rPr>
        <w:lastRenderedPageBreak/>
        <mc:AlternateContent>
          <mc:Choice Requires="wps">
            <w:drawing>
              <wp:inline distT="0" distB="0" distL="0" distR="0" wp14:anchorId="0A0ACBDC" wp14:editId="5B3B6AD9">
                <wp:extent cx="5473065" cy="207645"/>
                <wp:effectExtent l="0" t="0" r="635" b="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13B88526"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" fillcolor="#f1f1f1" strokeweight=".48pt">
                <v:path arrowok="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75169C02" w14:textId="77777777" w:rsidR="008B6021" w:rsidRDefault="008B6021" w:rsidP="008B6021">
      <w:pPr>
        <w:adjustRightInd w:val="0"/>
        <w:rPr>
          <w:rFonts w:ascii="}_â˛" w:hAnsi="}_â˛" w:cs="}_â˛"/>
          <w:color w:val="070706"/>
          <w:sz w:val="18"/>
          <w:szCs w:val="18"/>
        </w:rPr>
      </w:pPr>
    </w:p>
    <w:p w14:paraId="6C4513B0" w14:textId="77777777" w:rsidR="008B6021" w:rsidRPr="005F620B" w:rsidRDefault="008B6021" w:rsidP="008B6021">
      <w:pPr>
        <w:pStyle w:val="ListParagraph"/>
        <w:widowControl/>
        <w:numPr>
          <w:ilvl w:val="0"/>
          <w:numId w:val="6"/>
        </w:numPr>
        <w:adjustRightInd w:val="0"/>
        <w:contextualSpacing/>
        <w:rPr>
          <w:rFonts w:ascii="Times New Roman" w:hAnsi="Times New Roman" w:cs="Times New Roman"/>
          <w:color w:val="050505"/>
          <w:sz w:val="24"/>
          <w:szCs w:val="24"/>
        </w:rPr>
      </w:pPr>
      <w:r w:rsidRPr="005F620B">
        <w:rPr>
          <w:rFonts w:ascii="Times New Roman" w:hAnsi="Times New Roman" w:cs="Times New Roman"/>
          <w:color w:val="050505"/>
          <w:sz w:val="24"/>
          <w:szCs w:val="24"/>
        </w:rPr>
        <w:t>Graduate degree in counseling or equivalent required. LPC, LMFT, PhD, PsyD, LMSW or LCSW preferred.</w:t>
      </w:r>
    </w:p>
    <w:p w14:paraId="31113D40" w14:textId="77777777" w:rsidR="008B6021" w:rsidRPr="005F620B" w:rsidRDefault="008B6021" w:rsidP="008B6021">
      <w:pPr>
        <w:pStyle w:val="ListParagraph"/>
        <w:widowControl/>
        <w:numPr>
          <w:ilvl w:val="0"/>
          <w:numId w:val="6"/>
        </w:numPr>
        <w:adjustRightInd w:val="0"/>
        <w:contextualSpacing/>
        <w:rPr>
          <w:rFonts w:ascii="Times New Roman" w:hAnsi="Times New Roman" w:cs="Times New Roman"/>
          <w:color w:val="050505"/>
          <w:sz w:val="24"/>
          <w:szCs w:val="24"/>
        </w:rPr>
      </w:pPr>
      <w:r w:rsidRPr="005F620B">
        <w:rPr>
          <w:rFonts w:ascii="Times New Roman" w:hAnsi="Times New Roman" w:cs="Times New Roman"/>
          <w:color w:val="050505"/>
          <w:sz w:val="24"/>
          <w:szCs w:val="24"/>
        </w:rPr>
        <w:t>Minimum of 5 years of experience working in educational with students with disabilities in an academic and/or mental health counseling; higher education preferred.</w:t>
      </w:r>
    </w:p>
    <w:p w14:paraId="7D6792E4" w14:textId="77777777" w:rsidR="008B6021" w:rsidRPr="005F620B" w:rsidRDefault="008B6021" w:rsidP="008B6021">
      <w:pPr>
        <w:pStyle w:val="ListParagraph"/>
        <w:widowControl/>
        <w:numPr>
          <w:ilvl w:val="0"/>
          <w:numId w:val="6"/>
        </w:numPr>
        <w:adjustRightInd w:val="0"/>
        <w:contextualSpacing/>
        <w:rPr>
          <w:rFonts w:ascii="Times New Roman" w:hAnsi="Times New Roman" w:cs="Times New Roman"/>
          <w:color w:val="050505"/>
          <w:sz w:val="24"/>
          <w:szCs w:val="24"/>
        </w:rPr>
      </w:pPr>
      <w:r w:rsidRPr="005F620B">
        <w:rPr>
          <w:rFonts w:ascii="Times New Roman" w:hAnsi="Times New Roman" w:cs="Times New Roman"/>
          <w:color w:val="050505"/>
          <w:sz w:val="24"/>
          <w:szCs w:val="24"/>
        </w:rPr>
        <w:t xml:space="preserve">Licensed mental health professional (LPC-S preferred, LCSW, </w:t>
      </w:r>
      <w:proofErr w:type="spellStart"/>
      <w:r w:rsidRPr="005F620B">
        <w:rPr>
          <w:rFonts w:ascii="Times New Roman" w:hAnsi="Times New Roman" w:cs="Times New Roman"/>
          <w:color w:val="050505"/>
          <w:sz w:val="24"/>
          <w:szCs w:val="24"/>
        </w:rPr>
        <w:t>Psy</w:t>
      </w:r>
      <w:proofErr w:type="spellEnd"/>
      <w:r w:rsidRPr="005F620B">
        <w:rPr>
          <w:rFonts w:ascii="Times New Roman" w:hAnsi="Times New Roman" w:cs="Times New Roman"/>
          <w:color w:val="050505"/>
          <w:sz w:val="24"/>
          <w:szCs w:val="24"/>
        </w:rPr>
        <w:t xml:space="preserve"> D., PhD or equivalent).</w:t>
      </w:r>
    </w:p>
    <w:p w14:paraId="097B4272" w14:textId="77777777" w:rsidR="008B6021" w:rsidRPr="005F620B" w:rsidRDefault="008B6021" w:rsidP="008B6021">
      <w:pPr>
        <w:pStyle w:val="ListParagraph"/>
        <w:widowControl/>
        <w:numPr>
          <w:ilvl w:val="0"/>
          <w:numId w:val="6"/>
        </w:numPr>
        <w:adjustRightInd w:val="0"/>
        <w:contextualSpacing/>
        <w:rPr>
          <w:rFonts w:ascii="Times New Roman" w:hAnsi="Times New Roman" w:cs="Times New Roman"/>
          <w:color w:val="050505"/>
          <w:sz w:val="24"/>
          <w:szCs w:val="24"/>
        </w:rPr>
      </w:pPr>
      <w:r w:rsidRPr="005F620B">
        <w:rPr>
          <w:rFonts w:ascii="Times New Roman" w:hAnsi="Times New Roman" w:cs="Times New Roman"/>
          <w:color w:val="050505"/>
          <w:sz w:val="24"/>
          <w:szCs w:val="24"/>
        </w:rPr>
        <w:t>Working knowledge of the Americans with Disabilities Act (ADA), Section 504 of the Rehabilitation Act, the Fair Housing</w:t>
      </w:r>
    </w:p>
    <w:p w14:paraId="58B0CE94" w14:textId="77777777" w:rsidR="008B6021" w:rsidRPr="005F620B" w:rsidRDefault="008B6021" w:rsidP="008B6021">
      <w:pPr>
        <w:pStyle w:val="ListParagraph"/>
        <w:widowControl/>
        <w:numPr>
          <w:ilvl w:val="0"/>
          <w:numId w:val="6"/>
        </w:numPr>
        <w:adjustRightInd w:val="0"/>
        <w:contextualSpacing/>
        <w:rPr>
          <w:rFonts w:ascii="Times New Roman" w:hAnsi="Times New Roman" w:cs="Times New Roman"/>
          <w:color w:val="050505"/>
          <w:sz w:val="24"/>
          <w:szCs w:val="24"/>
        </w:rPr>
      </w:pPr>
      <w:r w:rsidRPr="005F620B">
        <w:rPr>
          <w:rFonts w:ascii="Times New Roman" w:hAnsi="Times New Roman" w:cs="Times New Roman"/>
          <w:color w:val="050505"/>
          <w:sz w:val="24"/>
          <w:szCs w:val="24"/>
        </w:rPr>
        <w:t>Act and all other relevant federal and state laws pertaining to individuals with disabilities.</w:t>
      </w:r>
    </w:p>
    <w:p w14:paraId="11F1E254" w14:textId="77777777" w:rsidR="008B6021" w:rsidRPr="005F620B" w:rsidRDefault="008B6021" w:rsidP="008B6021">
      <w:pPr>
        <w:pStyle w:val="ListParagraph"/>
        <w:widowControl/>
        <w:numPr>
          <w:ilvl w:val="0"/>
          <w:numId w:val="6"/>
        </w:numPr>
        <w:adjustRightInd w:val="0"/>
        <w:contextualSpacing/>
        <w:rPr>
          <w:rFonts w:ascii="Times New Roman" w:hAnsi="Times New Roman" w:cs="Times New Roman"/>
          <w:color w:val="050505"/>
          <w:sz w:val="24"/>
          <w:szCs w:val="24"/>
        </w:rPr>
      </w:pPr>
      <w:r w:rsidRPr="005F620B">
        <w:rPr>
          <w:rFonts w:ascii="Times New Roman" w:hAnsi="Times New Roman" w:cs="Times New Roman"/>
          <w:color w:val="050505"/>
          <w:sz w:val="24"/>
          <w:szCs w:val="24"/>
        </w:rPr>
        <w:t>Supervisory experience required.</w:t>
      </w:r>
    </w:p>
    <w:p w14:paraId="1F824F8A" w14:textId="77777777" w:rsidR="00B82BE3" w:rsidRPr="00DF4D96" w:rsidRDefault="007A0257">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117EDBF4" wp14:editId="4AC8E04E">
                <wp:simplePos x="0" y="0"/>
                <wp:positionH relativeFrom="page">
                  <wp:posOffset>1137920</wp:posOffset>
                </wp:positionH>
                <wp:positionV relativeFrom="paragraph">
                  <wp:posOffset>243840</wp:posOffset>
                </wp:positionV>
                <wp:extent cx="5473065" cy="207645"/>
                <wp:effectExtent l="0" t="0" r="635"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1F931A46"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" fillcolor="#f1f1f1" strokeweight=".48pt">
                <v:path arrowok="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65322637" w14:textId="77777777" w:rsidR="00B82BE3" w:rsidRPr="00DF4D96" w:rsidRDefault="0096582F">
      <w:pPr>
        <w:pStyle w:val="BodyText"/>
        <w:spacing w:before="146"/>
        <w:ind w:left="236" w:right="290"/>
        <w:rPr>
          <w:rFonts w:ascii="Times New Roman" w:hAnsi="Times New Roman" w:cs="Times New Roman"/>
        </w:rPr>
      </w:pPr>
      <w:r w:rsidRPr="00DF4D96">
        <w:rPr>
          <w:rFonts w:ascii="Times New Roman" w:hAnsi="Times New Roman" w:cs="Times New Roman"/>
        </w:rPr>
        <w:t>If the job requires a person to work in special working conditions this should be stated in the job description. Special working conditions cover a range of circumstances from regular evening and weekend work, shift work, working outdoors, working with challenging clients, and so forth. (ADA, OSH Act, and Occupational Safety and Health Administration Standards</w:t>
      </w:r>
    </w:p>
    <w:p w14:paraId="4FF0F7F4" w14:textId="77777777" w:rsidR="00B82BE3" w:rsidRPr="00DF4D96" w:rsidRDefault="007A0257">
      <w:pPr>
        <w:pStyle w:val="BodyText"/>
        <w:spacing w:before="2"/>
        <w:rPr>
          <w:rFonts w:ascii="Times New Roman" w:hAnsi="Times New Roman" w:cs="Times New Roman"/>
          <w:sz w:val="13"/>
        </w:rPr>
      </w:pPr>
      <w:r>
        <w:rPr>
          <w:rFonts w:ascii="Times New Roman" w:hAnsi="Times New Roman" w:cs="Times New Roman"/>
          <w:noProof/>
        </w:rPr>
        <mc:AlternateContent>
          <mc:Choice Requires="wps">
            <w:drawing>
              <wp:anchor distT="0" distB="0" distL="0" distR="0" simplePos="0" relativeHeight="251663360" behindDoc="1" locked="0" layoutInCell="1" allowOverlap="1" wp14:anchorId="1751E0D0" wp14:editId="3B2A4230">
                <wp:simplePos x="0" y="0"/>
                <wp:positionH relativeFrom="page">
                  <wp:posOffset>1121410</wp:posOffset>
                </wp:positionH>
                <wp:positionV relativeFrom="paragraph">
                  <wp:posOffset>124460</wp:posOffset>
                </wp:positionV>
                <wp:extent cx="5473065" cy="207645"/>
                <wp:effectExtent l="0" t="0" r="635"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2E57C7C"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" fillcolor="#f1f1f1" strokeweight=".48pt">
                <v:path arrowok="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67C30470" w14:textId="77777777" w:rsidR="00B82BE3" w:rsidRPr="00DF4D96" w:rsidRDefault="0096582F">
      <w:pPr>
        <w:pStyle w:val="BodyText"/>
        <w:ind w:left="249" w:right="119"/>
        <w:rPr>
          <w:rFonts w:ascii="Times New Roman" w:hAnsi="Times New Roman" w:cs="Times New Roman"/>
        </w:rPr>
      </w:pPr>
      <w:r w:rsidRPr="00DF4D96">
        <w:rPr>
          <w:rFonts w:ascii="Times New Roman" w:hAnsi="Times New Roman" w:cs="Times New Roman"/>
        </w:rPr>
        <w:t>The expectations listed below are representative of the abilities that may be needed to fulfill the essential functions of this position. Reasonable accommodations may be made to enable individuals with disabilities to perform the essential functions. Physical strength/endurance to enable him/her to perform/participate in the following activities:</w:t>
      </w:r>
    </w:p>
    <w:p w14:paraId="3F8E2FDA" w14:textId="77777777" w:rsidR="00B82BE3" w:rsidRPr="00DF4D96" w:rsidRDefault="00B82BE3">
      <w:pPr>
        <w:pStyle w:val="BodyText"/>
        <w:spacing w:before="10"/>
        <w:rPr>
          <w:rFonts w:ascii="Times New Roman" w:hAnsi="Times New Roman" w:cs="Times New Roman"/>
          <w:sz w:val="19"/>
        </w:rPr>
      </w:pPr>
    </w:p>
    <w:p w14:paraId="4CCE9F01" w14:textId="77777777" w:rsidR="00B82BE3" w:rsidRPr="00DF4D96" w:rsidRDefault="0096582F">
      <w:pPr>
        <w:pStyle w:val="ListParagraph"/>
        <w:numPr>
          <w:ilvl w:val="0"/>
          <w:numId w:val="1"/>
        </w:numPr>
        <w:tabs>
          <w:tab w:val="left" w:pos="426"/>
        </w:tabs>
        <w:spacing w:before="1"/>
        <w:ind w:left="425" w:hanging="177"/>
        <w:rPr>
          <w:rFonts w:ascii="Times New Roman" w:hAnsi="Times New Roman" w:cs="Times New Roman"/>
          <w:sz w:val="20"/>
        </w:rPr>
      </w:pPr>
      <w:r w:rsidRPr="00DF4D96">
        <w:rPr>
          <w:rFonts w:ascii="Times New Roman" w:hAnsi="Times New Roman" w:cs="Times New Roman"/>
          <w:sz w:val="20"/>
        </w:rPr>
        <w:t>Physically able to lift various materials up to 25 pounds on an occasional</w:t>
      </w:r>
      <w:r w:rsidRPr="00DF4D96">
        <w:rPr>
          <w:rFonts w:ascii="Times New Roman" w:hAnsi="Times New Roman" w:cs="Times New Roman"/>
          <w:spacing w:val="-3"/>
          <w:sz w:val="20"/>
        </w:rPr>
        <w:t xml:space="preserve"> </w:t>
      </w:r>
      <w:r w:rsidRPr="00DF4D96">
        <w:rPr>
          <w:rFonts w:ascii="Times New Roman" w:hAnsi="Times New Roman" w:cs="Times New Roman"/>
          <w:sz w:val="20"/>
        </w:rPr>
        <w:t>basis.</w:t>
      </w:r>
    </w:p>
    <w:p w14:paraId="2DB6B6EA" w14:textId="77777777" w:rsidR="00B82BE3" w:rsidRPr="00DF4D96" w:rsidRDefault="0096582F">
      <w:pPr>
        <w:pStyle w:val="ListParagraph"/>
        <w:numPr>
          <w:ilvl w:val="0"/>
          <w:numId w:val="1"/>
        </w:numPr>
        <w:tabs>
          <w:tab w:val="left" w:pos="426"/>
        </w:tabs>
        <w:ind w:left="425" w:hanging="177"/>
        <w:rPr>
          <w:rFonts w:ascii="Times New Roman" w:hAnsi="Times New Roman" w:cs="Times New Roman"/>
          <w:sz w:val="20"/>
        </w:rPr>
      </w:pPr>
      <w:r w:rsidRPr="00DF4D96">
        <w:rPr>
          <w:rFonts w:ascii="Times New Roman" w:hAnsi="Times New Roman" w:cs="Times New Roman"/>
          <w:sz w:val="20"/>
        </w:rPr>
        <w:t>While performing required job tasks, physically able to bend, crouch and reach</w:t>
      </w:r>
      <w:r w:rsidRPr="00DF4D96">
        <w:rPr>
          <w:rFonts w:ascii="Times New Roman" w:hAnsi="Times New Roman" w:cs="Times New Roman"/>
          <w:spacing w:val="-5"/>
          <w:sz w:val="20"/>
        </w:rPr>
        <w:t xml:space="preserve"> </w:t>
      </w:r>
      <w:r w:rsidRPr="00DF4D96">
        <w:rPr>
          <w:rFonts w:ascii="Times New Roman" w:hAnsi="Times New Roman" w:cs="Times New Roman"/>
          <w:sz w:val="20"/>
        </w:rPr>
        <w:t>continuously.</w:t>
      </w:r>
    </w:p>
    <w:p w14:paraId="559408C5" w14:textId="77777777" w:rsidR="00B82BE3" w:rsidRPr="00DF4D96" w:rsidRDefault="0096582F">
      <w:pPr>
        <w:pStyle w:val="ListParagraph"/>
        <w:numPr>
          <w:ilvl w:val="0"/>
          <w:numId w:val="1"/>
        </w:numPr>
        <w:tabs>
          <w:tab w:val="left" w:pos="426"/>
        </w:tabs>
        <w:ind w:right="1257" w:firstLine="0"/>
        <w:rPr>
          <w:rFonts w:ascii="Times New Roman" w:hAnsi="Times New Roman" w:cs="Times New Roman"/>
          <w:sz w:val="20"/>
        </w:rPr>
      </w:pPr>
      <w:r w:rsidRPr="00DF4D96">
        <w:rPr>
          <w:rFonts w:ascii="Times New Roman" w:hAnsi="Times New Roman" w:cs="Times New Roman"/>
          <w:sz w:val="20"/>
        </w:rPr>
        <w:t xml:space="preserve">While performing required job tasks, physically able to remain seated, frequently </w:t>
      </w:r>
      <w:r w:rsidRPr="00DF4D96">
        <w:rPr>
          <w:rFonts w:ascii="Times New Roman" w:hAnsi="Times New Roman" w:cs="Times New Roman"/>
          <w:spacing w:val="-6"/>
          <w:sz w:val="20"/>
        </w:rPr>
        <w:t xml:space="preserve">to </w:t>
      </w:r>
      <w:r w:rsidRPr="00DF4D96">
        <w:rPr>
          <w:rFonts w:ascii="Times New Roman" w:hAnsi="Times New Roman" w:cs="Times New Roman"/>
          <w:sz w:val="20"/>
        </w:rPr>
        <w:t>continuously.</w:t>
      </w:r>
    </w:p>
    <w:p w14:paraId="2B215EA3" w14:textId="77777777" w:rsidR="00B82BE3" w:rsidRPr="00DF4D96" w:rsidRDefault="0096582F">
      <w:pPr>
        <w:pStyle w:val="ListParagraph"/>
        <w:numPr>
          <w:ilvl w:val="0"/>
          <w:numId w:val="1"/>
        </w:numPr>
        <w:tabs>
          <w:tab w:val="left" w:pos="426"/>
        </w:tabs>
        <w:spacing w:line="230" w:lineRule="exact"/>
        <w:ind w:left="425" w:hanging="177"/>
        <w:rPr>
          <w:rFonts w:ascii="Times New Roman" w:hAnsi="Times New Roman" w:cs="Times New Roman"/>
          <w:sz w:val="20"/>
        </w:rPr>
      </w:pPr>
      <w:r w:rsidRPr="00DF4D96">
        <w:rPr>
          <w:rFonts w:ascii="Times New Roman" w:hAnsi="Times New Roman" w:cs="Times New Roman"/>
          <w:sz w:val="20"/>
        </w:rPr>
        <w:t>While performing required job tasks, physically able to remain standing up to 15% of the</w:t>
      </w:r>
      <w:r w:rsidRPr="00DF4D96">
        <w:rPr>
          <w:rFonts w:ascii="Times New Roman" w:hAnsi="Times New Roman" w:cs="Times New Roman"/>
          <w:spacing w:val="-4"/>
          <w:sz w:val="20"/>
        </w:rPr>
        <w:t xml:space="preserve"> </w:t>
      </w:r>
      <w:r w:rsidRPr="00DF4D96">
        <w:rPr>
          <w:rFonts w:ascii="Times New Roman" w:hAnsi="Times New Roman" w:cs="Times New Roman"/>
          <w:sz w:val="20"/>
        </w:rPr>
        <w:t>time.</w:t>
      </w:r>
    </w:p>
    <w:p w14:paraId="3A384A5D" w14:textId="77777777" w:rsidR="00B82BE3" w:rsidRPr="00DF4D96" w:rsidRDefault="0096582F">
      <w:pPr>
        <w:pStyle w:val="ListParagraph"/>
        <w:numPr>
          <w:ilvl w:val="0"/>
          <w:numId w:val="1"/>
        </w:numPr>
        <w:tabs>
          <w:tab w:val="left" w:pos="426"/>
        </w:tabs>
        <w:ind w:right="623" w:firstLine="0"/>
        <w:rPr>
          <w:rFonts w:ascii="Times New Roman" w:hAnsi="Times New Roman" w:cs="Times New Roman"/>
          <w:sz w:val="20"/>
        </w:rPr>
      </w:pPr>
      <w:r w:rsidRPr="00DF4D96">
        <w:rPr>
          <w:rFonts w:ascii="Times New Roman" w:hAnsi="Times New Roman" w:cs="Times New Roman"/>
          <w:sz w:val="20"/>
        </w:rPr>
        <w:t xml:space="preserve">Possesses dexterity abilities required to operate a computer and other office equipment </w:t>
      </w:r>
      <w:r w:rsidRPr="00DF4D96">
        <w:rPr>
          <w:rFonts w:ascii="Times New Roman" w:hAnsi="Times New Roman" w:cs="Times New Roman"/>
          <w:spacing w:val="-6"/>
          <w:sz w:val="20"/>
        </w:rPr>
        <w:t xml:space="preserve">to </w:t>
      </w:r>
      <w:r w:rsidRPr="00DF4D96">
        <w:rPr>
          <w:rFonts w:ascii="Times New Roman" w:hAnsi="Times New Roman" w:cs="Times New Roman"/>
          <w:sz w:val="20"/>
        </w:rPr>
        <w:t>perform related job</w:t>
      </w:r>
      <w:r w:rsidRPr="00DF4D96">
        <w:rPr>
          <w:rFonts w:ascii="Times New Roman" w:hAnsi="Times New Roman" w:cs="Times New Roman"/>
          <w:spacing w:val="-1"/>
          <w:sz w:val="20"/>
        </w:rPr>
        <w:t xml:space="preserve"> </w:t>
      </w:r>
      <w:r w:rsidRPr="00DF4D96">
        <w:rPr>
          <w:rFonts w:ascii="Times New Roman" w:hAnsi="Times New Roman" w:cs="Times New Roman"/>
          <w:sz w:val="20"/>
        </w:rPr>
        <w:t>responsibilities.</w:t>
      </w:r>
    </w:p>
    <w:p w14:paraId="1C899FA3" w14:textId="77777777" w:rsidR="00B82BE3" w:rsidRPr="00DF4D96" w:rsidRDefault="00B82BE3">
      <w:pPr>
        <w:pStyle w:val="BodyText"/>
        <w:rPr>
          <w:rFonts w:ascii="Times New Roman" w:hAnsi="Times New Roman" w:cs="Times New Roman"/>
        </w:rPr>
      </w:pPr>
    </w:p>
    <w:p w14:paraId="66BDFF7D" w14:textId="77777777" w:rsidR="00B82BE3" w:rsidRPr="00DF4D96" w:rsidRDefault="00B82BE3">
      <w:pPr>
        <w:pStyle w:val="BodyText"/>
        <w:rPr>
          <w:rFonts w:ascii="Times New Roman" w:hAnsi="Times New Roman" w:cs="Times New Roman"/>
        </w:rPr>
      </w:pPr>
    </w:p>
    <w:p w14:paraId="21FF3EFF" w14:textId="77777777" w:rsidR="00B82BE3" w:rsidRPr="00DF4D96" w:rsidRDefault="007A0257">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5F39EEDF" wp14:editId="4C8DCD22">
                <wp:simplePos x="0" y="0"/>
                <wp:positionH relativeFrom="page">
                  <wp:posOffset>1121410</wp:posOffset>
                </wp:positionH>
                <wp:positionV relativeFrom="paragraph">
                  <wp:posOffset>193675</wp:posOffset>
                </wp:positionV>
                <wp:extent cx="5473065" cy="207645"/>
                <wp:effectExtent l="0" t="0" r="63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415AD6"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" fillcolor="#f1f1f1" strokeweight=".48pt">
                <v:path arrowok="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70403148" w14:textId="77777777" w:rsidR="008B6021" w:rsidRPr="00DF4D96" w:rsidRDefault="008B6021">
      <w:pPr>
        <w:pStyle w:val="BodyText"/>
        <w:spacing w:before="196"/>
        <w:ind w:left="275"/>
        <w:rPr>
          <w:rFonts w:ascii="Times New Roman" w:hAnsi="Times New Roman" w:cs="Times New Roman"/>
        </w:rPr>
      </w:pPr>
      <w:r>
        <w:rPr>
          <w:rFonts w:ascii="Times New Roman" w:hAnsi="Times New Roman" w:cs="Times New Roman"/>
        </w:rPr>
        <w:t>Disability Counselors - 2</w:t>
      </w:r>
    </w:p>
    <w:p w14:paraId="69AF8719" w14:textId="77777777" w:rsidR="00DF4D96" w:rsidRDefault="007A0257">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6432" behindDoc="1" locked="0" layoutInCell="1" allowOverlap="1" wp14:anchorId="77036F4F" wp14:editId="59D2215C">
                <wp:simplePos x="0" y="0"/>
                <wp:positionH relativeFrom="page">
                  <wp:posOffset>1098550</wp:posOffset>
                </wp:positionH>
                <wp:positionV relativeFrom="paragraph">
                  <wp:posOffset>146685</wp:posOffset>
                </wp:positionV>
                <wp:extent cx="5473065" cy="207645"/>
                <wp:effectExtent l="0" t="0" r="635"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AE82A8D"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" fillcolor="#f1f1f1" strokeweight=".48pt">
                <v:path arrowok="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0DDEB250" w14:textId="77777777" w:rsidR="00DF4D96" w:rsidRDefault="00DF4D96">
      <w:pPr>
        <w:pStyle w:val="BodyText"/>
        <w:spacing w:before="1"/>
        <w:rPr>
          <w:rFonts w:ascii="Times New Roman" w:hAnsi="Times New Roman" w:cs="Times New Roman"/>
          <w:sz w:val="18"/>
        </w:rPr>
      </w:pPr>
    </w:p>
    <w:p w14:paraId="60BA742F" w14:textId="77777777" w:rsidR="005F620B" w:rsidRPr="005F620B" w:rsidRDefault="005F620B" w:rsidP="005F620B">
      <w:pPr>
        <w:pStyle w:val="ListParagraph"/>
        <w:widowControl/>
        <w:numPr>
          <w:ilvl w:val="0"/>
          <w:numId w:val="6"/>
        </w:numPr>
        <w:adjustRightInd w:val="0"/>
        <w:contextualSpacing/>
        <w:rPr>
          <w:rFonts w:ascii="Times New Roman" w:hAnsi="Times New Roman" w:cs="Times New Roman"/>
          <w:color w:val="080808"/>
          <w:sz w:val="24"/>
          <w:szCs w:val="24"/>
        </w:rPr>
      </w:pPr>
      <w:r w:rsidRPr="005F620B">
        <w:rPr>
          <w:rFonts w:ascii="Times New Roman" w:hAnsi="Times New Roman" w:cs="Times New Roman"/>
          <w:color w:val="080808"/>
          <w:sz w:val="24"/>
          <w:szCs w:val="24"/>
        </w:rPr>
        <w:t>Ability to work successfully as member of collaborative team.</w:t>
      </w:r>
    </w:p>
    <w:p w14:paraId="6C0819EB" w14:textId="77777777" w:rsidR="005F620B" w:rsidRPr="005F620B" w:rsidRDefault="005F620B" w:rsidP="005F620B">
      <w:pPr>
        <w:pStyle w:val="ListParagraph"/>
        <w:widowControl/>
        <w:numPr>
          <w:ilvl w:val="0"/>
          <w:numId w:val="6"/>
        </w:numPr>
        <w:adjustRightInd w:val="0"/>
        <w:contextualSpacing/>
        <w:rPr>
          <w:rFonts w:ascii="Times New Roman" w:hAnsi="Times New Roman" w:cs="Times New Roman"/>
          <w:color w:val="080808"/>
          <w:sz w:val="24"/>
          <w:szCs w:val="24"/>
        </w:rPr>
      </w:pPr>
      <w:r w:rsidRPr="005F620B">
        <w:rPr>
          <w:rFonts w:ascii="Times New Roman" w:hAnsi="Times New Roman" w:cs="Times New Roman"/>
          <w:color w:val="080808"/>
          <w:sz w:val="24"/>
          <w:szCs w:val="24"/>
        </w:rPr>
        <w:t>Excellent interpersonal, written and oral communications skills.</w:t>
      </w:r>
    </w:p>
    <w:p w14:paraId="0DD74D53" w14:textId="77777777" w:rsidR="005F620B" w:rsidRPr="005F620B" w:rsidRDefault="005F620B" w:rsidP="005F620B">
      <w:pPr>
        <w:pStyle w:val="ListParagraph"/>
        <w:widowControl/>
        <w:numPr>
          <w:ilvl w:val="0"/>
          <w:numId w:val="6"/>
        </w:numPr>
        <w:adjustRightInd w:val="0"/>
        <w:contextualSpacing/>
        <w:rPr>
          <w:rFonts w:ascii="Times New Roman" w:hAnsi="Times New Roman" w:cs="Times New Roman"/>
          <w:color w:val="060606"/>
          <w:sz w:val="24"/>
          <w:szCs w:val="24"/>
        </w:rPr>
      </w:pPr>
      <w:r w:rsidRPr="005F620B">
        <w:rPr>
          <w:rFonts w:ascii="Times New Roman" w:hAnsi="Times New Roman" w:cs="Times New Roman"/>
          <w:color w:val="060606"/>
          <w:sz w:val="24"/>
          <w:szCs w:val="24"/>
        </w:rPr>
        <w:t>Ability to work with a diverse constituency including faculty, staff, and students.</w:t>
      </w:r>
    </w:p>
    <w:p w14:paraId="17BE33DC" w14:textId="77777777" w:rsidR="005F620B" w:rsidRPr="005F620B" w:rsidRDefault="005F620B" w:rsidP="005F620B">
      <w:pPr>
        <w:pStyle w:val="ListParagraph"/>
        <w:widowControl/>
        <w:numPr>
          <w:ilvl w:val="0"/>
          <w:numId w:val="6"/>
        </w:numPr>
        <w:adjustRightInd w:val="0"/>
        <w:contextualSpacing/>
        <w:rPr>
          <w:rFonts w:ascii="Times New Roman" w:hAnsi="Times New Roman" w:cs="Times New Roman"/>
          <w:color w:val="060606"/>
          <w:sz w:val="24"/>
          <w:szCs w:val="24"/>
        </w:rPr>
      </w:pPr>
      <w:r w:rsidRPr="005F620B">
        <w:rPr>
          <w:rFonts w:ascii="Times New Roman" w:hAnsi="Times New Roman" w:cs="Times New Roman"/>
          <w:color w:val="060606"/>
          <w:sz w:val="24"/>
          <w:szCs w:val="24"/>
        </w:rPr>
        <w:t>Ability to manage tasks and projects independently.</w:t>
      </w:r>
    </w:p>
    <w:p w14:paraId="76D83611" w14:textId="77777777" w:rsidR="005F620B" w:rsidRPr="005F620B" w:rsidRDefault="005F620B" w:rsidP="005F620B">
      <w:pPr>
        <w:pStyle w:val="ListParagraph"/>
        <w:widowControl/>
        <w:numPr>
          <w:ilvl w:val="0"/>
          <w:numId w:val="6"/>
        </w:numPr>
        <w:adjustRightInd w:val="0"/>
        <w:contextualSpacing/>
        <w:rPr>
          <w:rFonts w:ascii="Times New Roman" w:hAnsi="Times New Roman" w:cs="Times New Roman"/>
          <w:color w:val="030303"/>
          <w:sz w:val="24"/>
          <w:szCs w:val="24"/>
        </w:rPr>
      </w:pPr>
      <w:r w:rsidRPr="005F620B">
        <w:rPr>
          <w:rFonts w:ascii="Times New Roman" w:hAnsi="Times New Roman" w:cs="Times New Roman"/>
          <w:color w:val="030303"/>
          <w:sz w:val="24"/>
          <w:szCs w:val="24"/>
        </w:rPr>
        <w:t>Skills in word processing, use of web resources and database records.</w:t>
      </w:r>
    </w:p>
    <w:p w14:paraId="5F9F1E63" w14:textId="77777777" w:rsidR="005F620B" w:rsidRPr="005F620B" w:rsidRDefault="005F620B" w:rsidP="005F620B">
      <w:pPr>
        <w:pStyle w:val="ListParagraph"/>
        <w:widowControl/>
        <w:numPr>
          <w:ilvl w:val="0"/>
          <w:numId w:val="6"/>
        </w:numPr>
        <w:adjustRightInd w:val="0"/>
        <w:contextualSpacing/>
        <w:rPr>
          <w:rFonts w:ascii="Times New Roman" w:hAnsi="Times New Roman" w:cs="Times New Roman"/>
          <w:color w:val="060605"/>
          <w:sz w:val="24"/>
          <w:szCs w:val="24"/>
        </w:rPr>
      </w:pPr>
      <w:r w:rsidRPr="005F620B">
        <w:rPr>
          <w:rFonts w:ascii="Times New Roman" w:hAnsi="Times New Roman" w:cs="Times New Roman"/>
          <w:color w:val="060605"/>
          <w:sz w:val="24"/>
          <w:szCs w:val="24"/>
        </w:rPr>
        <w:t>Successful completion of an employment and/or criminal history background check required.</w:t>
      </w:r>
    </w:p>
    <w:p w14:paraId="3F8B2500" w14:textId="57E2DE31" w:rsidR="00DF4D96" w:rsidRPr="00051871" w:rsidRDefault="005F620B" w:rsidP="00051871">
      <w:pPr>
        <w:pStyle w:val="ListParagraph"/>
        <w:widowControl/>
        <w:numPr>
          <w:ilvl w:val="0"/>
          <w:numId w:val="6"/>
        </w:numPr>
        <w:adjustRightInd w:val="0"/>
        <w:contextualSpacing/>
        <w:rPr>
          <w:rFonts w:ascii="Times New Roman" w:hAnsi="Times New Roman" w:cs="Times New Roman"/>
          <w:color w:val="090909"/>
          <w:sz w:val="24"/>
          <w:szCs w:val="24"/>
        </w:rPr>
      </w:pPr>
      <w:r w:rsidRPr="005F620B">
        <w:rPr>
          <w:rFonts w:ascii="Times New Roman" w:hAnsi="Times New Roman" w:cs="Times New Roman"/>
          <w:color w:val="090909"/>
          <w:sz w:val="24"/>
          <w:szCs w:val="24"/>
        </w:rPr>
        <w:t>St. Edward's University is an equal opportunity employer and hires only U.S. citizens and documented workers.</w:t>
      </w:r>
      <w:bookmarkStart w:id="0" w:name="_GoBack"/>
      <w:bookmarkEnd w:id="0"/>
    </w:p>
    <w:p w14:paraId="58175507" w14:textId="77777777" w:rsidR="00DF4D96" w:rsidRDefault="00DF4D96">
      <w:pPr>
        <w:pStyle w:val="BodyText"/>
        <w:spacing w:before="1"/>
        <w:rPr>
          <w:rFonts w:ascii="Times New Roman" w:hAnsi="Times New Roman" w:cs="Times New Roman"/>
          <w:sz w:val="18"/>
        </w:rPr>
      </w:pPr>
    </w:p>
    <w:p w14:paraId="1225DA31" w14:textId="77777777" w:rsidR="00DF4D96" w:rsidRDefault="00DF4D96">
      <w:pPr>
        <w:pStyle w:val="BodyText"/>
        <w:spacing w:before="1"/>
        <w:rPr>
          <w:rFonts w:ascii="Times New Roman" w:hAnsi="Times New Roman" w:cs="Times New Roman"/>
          <w:sz w:val="18"/>
        </w:rPr>
      </w:pPr>
    </w:p>
    <w:p w14:paraId="51304BD0" w14:textId="77777777" w:rsidR="00DF4D96" w:rsidRDefault="00DF4D96">
      <w:pPr>
        <w:pStyle w:val="BodyText"/>
        <w:spacing w:before="1"/>
        <w:rPr>
          <w:rFonts w:ascii="Times New Roman" w:hAnsi="Times New Roman" w:cs="Times New Roman"/>
          <w:sz w:val="18"/>
        </w:rPr>
      </w:pPr>
    </w:p>
    <w:p w14:paraId="44D94560" w14:textId="77777777" w:rsidR="00B82BE3" w:rsidRPr="00DF4D96" w:rsidRDefault="007A0257">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6D56A368" wp14:editId="2FC7B695">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31F6EA"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" path="m,l8609,e" filled="f" strokeweight="1.44pt">
                <v:path arrowok="t" o:connecttype="custom" o:connectlocs="0,0;5466715,0" o:connectangles="0,0"/>
                <w10:wrap type="topAndBottom" anchorx="page"/>
              </v:shape>
            </w:pict>
          </mc:Fallback>
        </mc:AlternateContent>
      </w:r>
    </w:p>
    <w:p w14:paraId="5E475368" w14:textId="77777777" w:rsidR="00DF4D96" w:rsidRPr="00DF4D96" w:rsidRDefault="00DF4D96">
      <w:pPr>
        <w:pStyle w:val="BodyText"/>
        <w:spacing w:before="4"/>
        <w:rPr>
          <w:rFonts w:ascii="Times New Roman" w:hAnsi="Times New Roman" w:cs="Times New Roman"/>
          <w:sz w:val="15"/>
        </w:rPr>
      </w:pPr>
    </w:p>
    <w:p w14:paraId="7157AD52" w14:textId="77777777" w:rsidR="00B82BE3" w:rsidRPr="00DF4D96" w:rsidRDefault="0096582F">
      <w:pPr>
        <w:spacing w:before="65" w:line="225" w:lineRule="auto"/>
        <w:ind w:left="240" w:right="307"/>
        <w:rPr>
          <w:rFonts w:ascii="Times New Roman" w:hAnsi="Times New Roman" w:cs="Times New Roman"/>
          <w:i/>
          <w:sz w:val="24"/>
        </w:rPr>
      </w:pPr>
      <w:r w:rsidRPr="00DF4D96">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p>
    <w:p w14:paraId="4BA11C3F" w14:textId="77777777" w:rsidR="00B82BE3" w:rsidRPr="00DF4D96" w:rsidRDefault="00B82BE3">
      <w:pPr>
        <w:spacing w:line="225" w:lineRule="auto"/>
        <w:rPr>
          <w:rFonts w:ascii="Times New Roman" w:hAnsi="Times New Roman" w:cs="Times New Roman"/>
          <w:sz w:val="24"/>
        </w:rPr>
        <w:sectPr w:rsidR="00B82BE3" w:rsidRPr="00DF4D96">
          <w:pgSz w:w="12240" w:h="15840"/>
          <w:pgMar w:top="1300" w:right="1680" w:bottom="280" w:left="1560" w:header="720" w:footer="720" w:gutter="0"/>
          <w:cols w:space="720"/>
        </w:sectPr>
      </w:pPr>
    </w:p>
    <w:p w14:paraId="7EC587A8" w14:textId="77777777"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lastRenderedPageBreak/>
        <w:t>I have read and understand my job description and acknowledge that management reserves the right to change or reassign job duties or combine jobs at any time.</w:t>
      </w:r>
    </w:p>
    <w:p w14:paraId="7AF23203" w14:textId="77777777" w:rsidR="00B82BE3" w:rsidRPr="00DF4D96" w:rsidRDefault="00B82BE3">
      <w:pPr>
        <w:pStyle w:val="BodyText"/>
        <w:rPr>
          <w:rFonts w:ascii="Times New Roman" w:hAnsi="Times New Roman" w:cs="Times New Roman"/>
          <w:i/>
          <w:sz w:val="24"/>
        </w:rPr>
      </w:pPr>
    </w:p>
    <w:p w14:paraId="38759234" w14:textId="77777777" w:rsidR="00B82BE3" w:rsidRPr="00DF4D96" w:rsidRDefault="00B82BE3">
      <w:pPr>
        <w:pStyle w:val="BodyText"/>
        <w:spacing w:before="4"/>
        <w:rPr>
          <w:rFonts w:ascii="Times New Roman" w:hAnsi="Times New Roman" w:cs="Times New Roman"/>
          <w:i/>
        </w:rPr>
      </w:pPr>
    </w:p>
    <w:p w14:paraId="1176AB23" w14:textId="77777777"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109013D1" w14:textId="77777777" w:rsidR="00B82BE3" w:rsidRPr="00DF4D96" w:rsidRDefault="00B82BE3">
      <w:pPr>
        <w:pStyle w:val="BodyText"/>
        <w:spacing w:before="2"/>
        <w:rPr>
          <w:rFonts w:ascii="Times New Roman" w:hAnsi="Times New Roman" w:cs="Times New Roman"/>
          <w:sz w:val="16"/>
        </w:rPr>
      </w:pPr>
    </w:p>
    <w:p w14:paraId="0254F1F3" w14:textId="77777777"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0FD2B386" w14:textId="77777777" w:rsidR="00B82BE3" w:rsidRPr="00DF4D96" w:rsidRDefault="00B82BE3">
      <w:pPr>
        <w:pStyle w:val="BodyText"/>
        <w:rPr>
          <w:rFonts w:ascii="Times New Roman" w:hAnsi="Times New Roman" w:cs="Times New Roman"/>
        </w:rPr>
      </w:pPr>
    </w:p>
    <w:p w14:paraId="213DD0A9" w14:textId="77777777" w:rsidR="00B82BE3" w:rsidRPr="00DF4D96" w:rsidRDefault="00B82BE3">
      <w:pPr>
        <w:pStyle w:val="BodyText"/>
        <w:rPr>
          <w:rFonts w:ascii="Times New Roman" w:hAnsi="Times New Roman" w:cs="Times New Roman"/>
        </w:rPr>
      </w:pPr>
    </w:p>
    <w:p w14:paraId="5B7A979E"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543887FB" w14:textId="77777777">
        <w:trPr>
          <w:trHeight w:val="227"/>
        </w:trPr>
        <w:tc>
          <w:tcPr>
            <w:tcW w:w="115" w:type="dxa"/>
            <w:tcBorders>
              <w:right w:val="nil"/>
            </w:tcBorders>
            <w:shd w:val="clear" w:color="auto" w:fill="F1F1F1"/>
          </w:tcPr>
          <w:p w14:paraId="09177965"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6498C7DE"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44AA1FEE" w14:textId="77777777">
        <w:trPr>
          <w:trHeight w:val="453"/>
        </w:trPr>
        <w:tc>
          <w:tcPr>
            <w:tcW w:w="1886" w:type="dxa"/>
            <w:gridSpan w:val="2"/>
          </w:tcPr>
          <w:p w14:paraId="17C59D73"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13360285"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1A0B7592" w14:textId="77777777"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49DD2434" w14:textId="77777777">
        <w:trPr>
          <w:trHeight w:val="455"/>
        </w:trPr>
        <w:tc>
          <w:tcPr>
            <w:tcW w:w="1886" w:type="dxa"/>
            <w:gridSpan w:val="2"/>
          </w:tcPr>
          <w:p w14:paraId="4D97C8A6"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52F96451"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448A535D"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09ACEBC2" w14:textId="77777777"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1DF53C37" w14:textId="77777777">
        <w:trPr>
          <w:trHeight w:val="453"/>
        </w:trPr>
        <w:tc>
          <w:tcPr>
            <w:tcW w:w="1886" w:type="dxa"/>
            <w:gridSpan w:val="2"/>
          </w:tcPr>
          <w:p w14:paraId="43C2B79B"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200A918C"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507E7256"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46DEC031" w14:textId="77777777">
        <w:trPr>
          <w:trHeight w:val="302"/>
        </w:trPr>
        <w:tc>
          <w:tcPr>
            <w:tcW w:w="1886" w:type="dxa"/>
            <w:gridSpan w:val="2"/>
          </w:tcPr>
          <w:p w14:paraId="6413BDD4"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64666287"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6A7FE7E6"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_â˛">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85D95"/>
    <w:multiLevelType w:val="hybridMultilevel"/>
    <w:tmpl w:val="78CA5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2"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3" w15:restartNumberingAfterBreak="0">
    <w:nsid w:val="673D58E1"/>
    <w:multiLevelType w:val="hybridMultilevel"/>
    <w:tmpl w:val="D7E4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5" w15:restartNumberingAfterBreak="0">
    <w:nsid w:val="7471622B"/>
    <w:multiLevelType w:val="hybridMultilevel"/>
    <w:tmpl w:val="04548B9C"/>
    <w:lvl w:ilvl="0" w:tplc="5F98BBDE">
      <w:numFmt w:val="bullet"/>
      <w:lvlText w:val="•"/>
      <w:lvlJc w:val="left"/>
      <w:pPr>
        <w:ind w:left="720" w:hanging="360"/>
      </w:pPr>
      <w:rPr>
        <w:rFonts w:ascii="}_â˛" w:eastAsiaTheme="minorHAnsi" w:hAnsi="}_â˛" w:cs="}_â˛"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51871"/>
    <w:rsid w:val="002E5604"/>
    <w:rsid w:val="005F620B"/>
    <w:rsid w:val="007A0257"/>
    <w:rsid w:val="008B6021"/>
    <w:rsid w:val="0096582F"/>
    <w:rsid w:val="00AA7E5C"/>
    <w:rsid w:val="00B82BE3"/>
    <w:rsid w:val="00DB0F41"/>
    <w:rsid w:val="00DF4D96"/>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B36B"/>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BalloonText">
    <w:name w:val="Balloon Text"/>
    <w:basedOn w:val="Normal"/>
    <w:link w:val="BalloonTextChar"/>
    <w:uiPriority w:val="99"/>
    <w:semiHidden/>
    <w:unhideWhenUsed/>
    <w:rsid w:val="007A02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257"/>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Triniece Robertson</dc:creator>
  <cp:lastModifiedBy>Triniece Robertson</cp:lastModifiedBy>
  <cp:revision>2</cp:revision>
  <dcterms:created xsi:type="dcterms:W3CDTF">2022-04-26T16:35:00Z</dcterms:created>
  <dcterms:modified xsi:type="dcterms:W3CDTF">2022-04-26T16:35:00Z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