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B667" w14:textId="77777777" w:rsidR="00C25F23" w:rsidRPr="003C1BAC" w:rsidRDefault="00227945" w:rsidP="00F0289C">
      <w:pPr>
        <w:tabs>
          <w:tab w:val="left" w:pos="840"/>
        </w:tabs>
        <w:jc w:val="both"/>
        <w:rPr>
          <w:color w:val="000000" w:themeColor="text1"/>
          <w:sz w:val="20"/>
          <w:szCs w:val="20"/>
        </w:rPr>
      </w:pPr>
      <w:r w:rsidRPr="003C1BAC">
        <w:rPr>
          <w:noProof/>
          <w:color w:val="000000" w:themeColor="text1"/>
          <w:sz w:val="20"/>
          <w:szCs w:val="20"/>
          <w:lang w:val="en-US"/>
        </w:rPr>
        <w:drawing>
          <wp:inline distT="0" distB="0" distL="0" distR="0" wp14:anchorId="466D4E59" wp14:editId="6A639095">
            <wp:extent cx="24384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U_Master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544" cy="610386"/>
                    </a:xfrm>
                    <a:prstGeom prst="rect">
                      <a:avLst/>
                    </a:prstGeom>
                  </pic:spPr>
                </pic:pic>
              </a:graphicData>
            </a:graphic>
          </wp:inline>
        </w:drawing>
      </w:r>
      <w:r w:rsidR="00617D80" w:rsidRPr="003C1BAC">
        <w:rPr>
          <w:color w:val="000000" w:themeColor="text1"/>
          <w:sz w:val="20"/>
          <w:szCs w:val="20"/>
        </w:rPr>
        <w:t xml:space="preserve">                                                                     </w:t>
      </w:r>
      <w:r w:rsidR="00F0289C" w:rsidRPr="003C1BAC">
        <w:rPr>
          <w:color w:val="000000" w:themeColor="text1"/>
          <w:sz w:val="20"/>
          <w:szCs w:val="20"/>
        </w:rPr>
        <w:t xml:space="preserve">                          </w:t>
      </w:r>
      <w:r w:rsidR="008B2FDD" w:rsidRPr="003C1BAC">
        <w:rPr>
          <w:color w:val="000000" w:themeColor="text1"/>
          <w:sz w:val="20"/>
          <w:szCs w:val="20"/>
        </w:rPr>
        <w:t xml:space="preserve"> </w:t>
      </w:r>
      <w:r w:rsidR="00F0289C" w:rsidRPr="003C1BAC">
        <w:rPr>
          <w:color w:val="000000" w:themeColor="text1"/>
          <w:sz w:val="20"/>
          <w:szCs w:val="20"/>
        </w:rPr>
        <w:t xml:space="preserve">  </w:t>
      </w:r>
      <w:r w:rsidR="008B2FDD" w:rsidRPr="003C1BAC">
        <w:rPr>
          <w:color w:val="000000" w:themeColor="text1"/>
          <w:sz w:val="20"/>
          <w:szCs w:val="20"/>
        </w:rPr>
        <w:t xml:space="preserve">  </w:t>
      </w:r>
    </w:p>
    <w:p w14:paraId="5B6C1B6B" w14:textId="0A375580" w:rsidR="00AD18F3" w:rsidRPr="009F0E33" w:rsidRDefault="0064216E" w:rsidP="000B5DBD">
      <w:pPr>
        <w:spacing w:line="259" w:lineRule="auto"/>
        <w:ind w:right="90"/>
        <w:jc w:val="both"/>
        <w:rPr>
          <w:rFonts w:eastAsia="Arial"/>
          <w:b/>
          <w:bCs/>
          <w:sz w:val="22"/>
          <w:lang w:val="en-US"/>
        </w:rPr>
      </w:pPr>
      <w:r w:rsidRPr="009F0E33">
        <w:rPr>
          <w:b/>
          <w:sz w:val="22"/>
        </w:rPr>
        <w:t>Electrician (Journeyman)</w:t>
      </w:r>
    </w:p>
    <w:p w14:paraId="0A37199E" w14:textId="1930F4FB" w:rsidR="002057E6" w:rsidRPr="009F0E33" w:rsidRDefault="0064216E" w:rsidP="000B5DBD">
      <w:pPr>
        <w:spacing w:line="259" w:lineRule="auto"/>
        <w:ind w:right="90"/>
        <w:jc w:val="both"/>
        <w:rPr>
          <w:rFonts w:eastAsia="Arial"/>
          <w:b/>
          <w:sz w:val="22"/>
          <w:lang w:val="en-US"/>
        </w:rPr>
      </w:pPr>
      <w:r w:rsidRPr="009F0E33">
        <w:rPr>
          <w:rFonts w:eastAsia="Arial"/>
          <w:b/>
          <w:sz w:val="22"/>
          <w:lang w:val="en-US"/>
        </w:rPr>
        <w:t>Plant Engineering</w:t>
      </w:r>
    </w:p>
    <w:p w14:paraId="7C4CF5EA" w14:textId="77777777" w:rsidR="00AA410B" w:rsidRPr="00AA410B" w:rsidRDefault="00AA410B" w:rsidP="000B5DBD">
      <w:pPr>
        <w:spacing w:line="259" w:lineRule="auto"/>
        <w:ind w:right="90"/>
        <w:jc w:val="both"/>
        <w:rPr>
          <w:rFonts w:eastAsia="Arial"/>
          <w:b/>
          <w:sz w:val="20"/>
          <w:szCs w:val="20"/>
          <w:lang w:val="en-US"/>
        </w:rPr>
      </w:pPr>
    </w:p>
    <w:p w14:paraId="10D7F5DD" w14:textId="50A725E4" w:rsidR="005B090D" w:rsidRPr="00F40159" w:rsidRDefault="00FF1F5B" w:rsidP="009F0E33">
      <w:pPr>
        <w:adjustRightInd w:val="0"/>
        <w:jc w:val="both"/>
        <w:rPr>
          <w:sz w:val="22"/>
          <w:szCs w:val="22"/>
        </w:rPr>
      </w:pPr>
      <w:bookmarkStart w:id="0" w:name="_Hlk117167591"/>
      <w:r w:rsidRPr="00F40159">
        <w:rPr>
          <w:rFonts w:eastAsia="Arial"/>
          <w:sz w:val="22"/>
          <w:szCs w:val="22"/>
          <w:lang w:val="en-US"/>
        </w:rPr>
        <w:t xml:space="preserve">St. Edward’s University of Austin, Texas invites applications for the position of </w:t>
      </w:r>
      <w:r w:rsidR="0064216E" w:rsidRPr="00F40159">
        <w:rPr>
          <w:rFonts w:eastAsia="Arial"/>
          <w:sz w:val="22"/>
          <w:szCs w:val="22"/>
          <w:lang w:val="en-US"/>
        </w:rPr>
        <w:t>Electrician (Journeyman)</w:t>
      </w:r>
      <w:r w:rsidRPr="00F40159">
        <w:rPr>
          <w:rFonts w:eastAsia="Arial"/>
          <w:sz w:val="22"/>
          <w:szCs w:val="22"/>
          <w:lang w:val="en-US"/>
        </w:rPr>
        <w:t xml:space="preserve">. </w:t>
      </w:r>
      <w:r w:rsidR="0064216E" w:rsidRPr="00F40159">
        <w:rPr>
          <w:rFonts w:eastAsia="Arial"/>
          <w:sz w:val="22"/>
          <w:szCs w:val="22"/>
          <w:lang w:val="en-US"/>
        </w:rPr>
        <w:t xml:space="preserve">The primary purpose of this position is </w:t>
      </w:r>
      <w:r w:rsidR="009F0E33" w:rsidRPr="00F40159">
        <w:rPr>
          <w:rStyle w:val="normaltextrun"/>
          <w:sz w:val="22"/>
          <w:szCs w:val="22"/>
        </w:rPr>
        <w:t>responsible</w:t>
      </w:r>
      <w:r w:rsidR="0064216E" w:rsidRPr="00F40159">
        <w:rPr>
          <w:rStyle w:val="normaltextrun"/>
          <w:sz w:val="22"/>
          <w:szCs w:val="22"/>
        </w:rPr>
        <w:t xml:space="preserve"> for the construction, installation, modification, maintenance, and repair of electrical systems in accordance with local, state, and federal codes. </w:t>
      </w:r>
      <w:r w:rsidR="0064216E" w:rsidRPr="00F40159">
        <w:rPr>
          <w:sz w:val="22"/>
          <w:szCs w:val="22"/>
        </w:rPr>
        <w:t>Performs journey level work in the installation, maintenance, repair and service of electrical systems.</w:t>
      </w:r>
    </w:p>
    <w:p w14:paraId="2F830433" w14:textId="1DB70217" w:rsidR="00E82864" w:rsidRPr="00F40159" w:rsidRDefault="00AD18F3" w:rsidP="009F0E33">
      <w:pPr>
        <w:jc w:val="both"/>
        <w:rPr>
          <w:rFonts w:eastAsia="Arial"/>
          <w:sz w:val="22"/>
          <w:szCs w:val="22"/>
        </w:rPr>
      </w:pPr>
      <w:r w:rsidRPr="00F40159">
        <w:rPr>
          <w:rFonts w:eastAsia="Arial"/>
          <w:sz w:val="22"/>
          <w:szCs w:val="22"/>
        </w:rPr>
        <w:t xml:space="preserve"> </w:t>
      </w:r>
    </w:p>
    <w:bookmarkEnd w:id="0"/>
    <w:p w14:paraId="34BD4024" w14:textId="77777777" w:rsidR="009F0E33" w:rsidRPr="00F40159" w:rsidRDefault="009F0E33" w:rsidP="009F0E33">
      <w:pPr>
        <w:jc w:val="both"/>
        <w:rPr>
          <w:b/>
          <w:sz w:val="22"/>
          <w:szCs w:val="22"/>
        </w:rPr>
      </w:pPr>
      <w:r w:rsidRPr="00F40159">
        <w:rPr>
          <w:b/>
          <w:sz w:val="22"/>
          <w:szCs w:val="22"/>
        </w:rPr>
        <w:t>Qualifications:</w:t>
      </w:r>
    </w:p>
    <w:p w14:paraId="5B528450" w14:textId="77777777" w:rsidR="009F0E33" w:rsidRPr="00F40159" w:rsidRDefault="009F0E33" w:rsidP="009F0E33">
      <w:pPr>
        <w:pStyle w:val="ListParagraph"/>
        <w:numPr>
          <w:ilvl w:val="0"/>
          <w:numId w:val="24"/>
        </w:numPr>
        <w:spacing w:before="100" w:beforeAutospacing="1" w:after="100" w:afterAutospacing="1"/>
        <w:contextualSpacing w:val="0"/>
        <w:textAlignment w:val="baseline"/>
        <w:rPr>
          <w:sz w:val="22"/>
          <w:szCs w:val="22"/>
        </w:rPr>
      </w:pPr>
      <w:r w:rsidRPr="00F40159">
        <w:rPr>
          <w:sz w:val="22"/>
          <w:szCs w:val="22"/>
        </w:rPr>
        <w:t xml:space="preserve">High school diploma or equivalent.  </w:t>
      </w:r>
    </w:p>
    <w:p w14:paraId="07AAC5BC" w14:textId="77777777" w:rsidR="009F0E33" w:rsidRPr="00F40159" w:rsidRDefault="009F0E33" w:rsidP="009F0E33">
      <w:pPr>
        <w:pStyle w:val="ListParagraph"/>
        <w:numPr>
          <w:ilvl w:val="0"/>
          <w:numId w:val="24"/>
        </w:numPr>
        <w:spacing w:before="100" w:beforeAutospacing="1" w:after="100" w:afterAutospacing="1"/>
        <w:contextualSpacing w:val="0"/>
        <w:textAlignment w:val="baseline"/>
        <w:rPr>
          <w:sz w:val="22"/>
          <w:szCs w:val="22"/>
        </w:rPr>
      </w:pPr>
      <w:r w:rsidRPr="00F40159">
        <w:rPr>
          <w:sz w:val="22"/>
          <w:szCs w:val="22"/>
        </w:rPr>
        <w:t>Minimum three years of experience as a journey-level electrician and troubleshooting electrical systems.</w:t>
      </w:r>
    </w:p>
    <w:p w14:paraId="3D707A84" w14:textId="77777777" w:rsidR="009F0E33" w:rsidRPr="00F40159" w:rsidRDefault="009F0E33" w:rsidP="009F0E33">
      <w:pPr>
        <w:pStyle w:val="ListParagraph"/>
        <w:numPr>
          <w:ilvl w:val="0"/>
          <w:numId w:val="24"/>
        </w:numPr>
        <w:spacing w:before="100" w:beforeAutospacing="1" w:after="100" w:afterAutospacing="1"/>
        <w:contextualSpacing w:val="0"/>
        <w:textAlignment w:val="baseline"/>
        <w:rPr>
          <w:sz w:val="22"/>
          <w:szCs w:val="22"/>
        </w:rPr>
      </w:pPr>
      <w:r w:rsidRPr="00F40159">
        <w:rPr>
          <w:sz w:val="22"/>
          <w:szCs w:val="22"/>
        </w:rPr>
        <w:t>Texas Journeyman electrical license issued by Texas Department of Licensing and Regulation is required.</w:t>
      </w:r>
    </w:p>
    <w:p w14:paraId="28C1C086" w14:textId="2C03AAC6" w:rsidR="00F40159" w:rsidRDefault="009F0E33" w:rsidP="009F0E33">
      <w:pPr>
        <w:pStyle w:val="ListParagraph"/>
        <w:numPr>
          <w:ilvl w:val="0"/>
          <w:numId w:val="24"/>
        </w:numPr>
        <w:spacing w:before="100" w:beforeAutospacing="1" w:after="100" w:afterAutospacing="1"/>
        <w:contextualSpacing w:val="0"/>
        <w:textAlignment w:val="baseline"/>
        <w:rPr>
          <w:sz w:val="22"/>
          <w:szCs w:val="22"/>
        </w:rPr>
      </w:pPr>
      <w:r w:rsidRPr="00F40159">
        <w:rPr>
          <w:sz w:val="22"/>
          <w:szCs w:val="22"/>
        </w:rPr>
        <w:t>Fully knowledgeable with all building power supply and distribution systems</w:t>
      </w:r>
      <w:r w:rsidR="00F40159">
        <w:rPr>
          <w:sz w:val="22"/>
          <w:szCs w:val="22"/>
        </w:rPr>
        <w:t>.</w:t>
      </w:r>
    </w:p>
    <w:p w14:paraId="1F18DCCB" w14:textId="60BF5F8E" w:rsidR="009F0E33" w:rsidRPr="00F40159" w:rsidRDefault="009F0E33" w:rsidP="009F0E33">
      <w:pPr>
        <w:pStyle w:val="ListParagraph"/>
        <w:numPr>
          <w:ilvl w:val="0"/>
          <w:numId w:val="24"/>
        </w:numPr>
        <w:spacing w:before="100" w:beforeAutospacing="1" w:after="100" w:afterAutospacing="1"/>
        <w:contextualSpacing w:val="0"/>
        <w:textAlignment w:val="baseline"/>
        <w:rPr>
          <w:sz w:val="22"/>
          <w:szCs w:val="22"/>
        </w:rPr>
      </w:pPr>
      <w:r w:rsidRPr="00F40159">
        <w:rPr>
          <w:sz w:val="22"/>
          <w:szCs w:val="22"/>
        </w:rPr>
        <w:t xml:space="preserve">Able to provide specifications, estimates and bill of materials for all electrical equipment installation and repairs. </w:t>
      </w:r>
    </w:p>
    <w:p w14:paraId="17DB0C20" w14:textId="77777777" w:rsidR="009F0E33" w:rsidRPr="00F40159" w:rsidRDefault="009F0E33" w:rsidP="009F0E33">
      <w:pPr>
        <w:pStyle w:val="ListParagraph"/>
        <w:numPr>
          <w:ilvl w:val="0"/>
          <w:numId w:val="24"/>
        </w:numPr>
        <w:spacing w:before="100" w:beforeAutospacing="1" w:after="100" w:afterAutospacing="1"/>
        <w:contextualSpacing w:val="0"/>
        <w:textAlignment w:val="baseline"/>
        <w:rPr>
          <w:sz w:val="22"/>
          <w:szCs w:val="22"/>
        </w:rPr>
      </w:pPr>
      <w:r w:rsidRPr="00F40159">
        <w:rPr>
          <w:sz w:val="22"/>
          <w:szCs w:val="22"/>
        </w:rPr>
        <w:t xml:space="preserve">Must have the ability to follow both verbal and written directions in English; the ability to interact with students, faculty, administration, and staff in a professional and positive manner, as well as the ability to read and understand NFPA and ICC codes and OSHA guidelines, such as Material Safety Data Sheets, equipment safety data plates, fuel/chemical flash points, etc.  </w:t>
      </w:r>
    </w:p>
    <w:p w14:paraId="496CD9D4" w14:textId="77777777" w:rsidR="009F0E33" w:rsidRPr="00F40159" w:rsidRDefault="009F0E33" w:rsidP="009F0E33">
      <w:pPr>
        <w:pStyle w:val="ListParagraph"/>
        <w:numPr>
          <w:ilvl w:val="0"/>
          <w:numId w:val="24"/>
        </w:numPr>
        <w:spacing w:before="100" w:beforeAutospacing="1" w:after="100" w:afterAutospacing="1"/>
        <w:contextualSpacing w:val="0"/>
        <w:textAlignment w:val="baseline"/>
        <w:rPr>
          <w:sz w:val="22"/>
          <w:szCs w:val="22"/>
        </w:rPr>
      </w:pPr>
      <w:r w:rsidRPr="00F40159">
        <w:rPr>
          <w:sz w:val="22"/>
          <w:szCs w:val="22"/>
        </w:rPr>
        <w:t>Must possess an unencumbered driver’s license and the ability to successfully pass a criminal background check. </w:t>
      </w:r>
    </w:p>
    <w:p w14:paraId="0B9193A3" w14:textId="237737DE" w:rsidR="000960B8" w:rsidRPr="00F40159" w:rsidRDefault="009F0E33" w:rsidP="009F0E33">
      <w:pPr>
        <w:pStyle w:val="ListParagraph"/>
        <w:numPr>
          <w:ilvl w:val="0"/>
          <w:numId w:val="24"/>
        </w:numPr>
        <w:spacing w:before="100" w:beforeAutospacing="1" w:after="100" w:afterAutospacing="1"/>
        <w:contextualSpacing w:val="0"/>
        <w:textAlignment w:val="baseline"/>
        <w:rPr>
          <w:sz w:val="22"/>
          <w:szCs w:val="22"/>
        </w:rPr>
      </w:pPr>
      <w:r w:rsidRPr="00F40159">
        <w:rPr>
          <w:sz w:val="22"/>
          <w:szCs w:val="22"/>
        </w:rPr>
        <w:t>Must have an excellent safety record.</w:t>
      </w:r>
    </w:p>
    <w:p w14:paraId="40EC94DB" w14:textId="70E1AD5A" w:rsidR="00E82864" w:rsidRPr="00F40159" w:rsidRDefault="00E82864" w:rsidP="00E82864">
      <w:pPr>
        <w:jc w:val="both"/>
        <w:rPr>
          <w:rFonts w:eastAsia="Arial"/>
          <w:b/>
          <w:caps/>
          <w:sz w:val="22"/>
          <w:szCs w:val="22"/>
        </w:rPr>
      </w:pPr>
      <w:r w:rsidRPr="00F40159">
        <w:rPr>
          <w:rFonts w:eastAsia="Arial"/>
          <w:b/>
          <w:caps/>
          <w:sz w:val="22"/>
          <w:szCs w:val="22"/>
        </w:rPr>
        <w:t xml:space="preserve">Essential Responsibilities </w:t>
      </w:r>
    </w:p>
    <w:p w14:paraId="00EFEF8B" w14:textId="0FC54565" w:rsidR="00753577" w:rsidRPr="00F40159" w:rsidRDefault="00753577" w:rsidP="00E82864">
      <w:pPr>
        <w:jc w:val="both"/>
        <w:rPr>
          <w:rFonts w:eastAsia="Arial"/>
          <w:sz w:val="22"/>
          <w:szCs w:val="22"/>
        </w:rPr>
      </w:pPr>
    </w:p>
    <w:p w14:paraId="0607C54D" w14:textId="77777777" w:rsidR="0064216E" w:rsidRPr="00F40159" w:rsidRDefault="0064216E" w:rsidP="0064216E">
      <w:pPr>
        <w:pStyle w:val="ListParagraph"/>
        <w:widowControl w:val="0"/>
        <w:numPr>
          <w:ilvl w:val="0"/>
          <w:numId w:val="23"/>
        </w:numPr>
        <w:autoSpaceDE w:val="0"/>
        <w:autoSpaceDN w:val="0"/>
        <w:contextualSpacing w:val="0"/>
        <w:rPr>
          <w:sz w:val="22"/>
          <w:szCs w:val="22"/>
        </w:rPr>
      </w:pPr>
      <w:r w:rsidRPr="00F40159">
        <w:rPr>
          <w:sz w:val="22"/>
          <w:szCs w:val="22"/>
        </w:rPr>
        <w:t>Operates, maintains, troubleshoots, and repairs, as required, building electrical equipment and fixtures consistent with manufacturer's guidelines, design parameters, and accepted practices.</w:t>
      </w:r>
    </w:p>
    <w:p w14:paraId="7328D171" w14:textId="77777777" w:rsidR="0064216E" w:rsidRPr="00F40159" w:rsidRDefault="0064216E" w:rsidP="0064216E">
      <w:pPr>
        <w:numPr>
          <w:ilvl w:val="0"/>
          <w:numId w:val="23"/>
        </w:numPr>
        <w:spacing w:before="100" w:beforeAutospacing="1" w:after="100" w:afterAutospacing="1"/>
        <w:jc w:val="both"/>
        <w:textAlignment w:val="baseline"/>
        <w:rPr>
          <w:sz w:val="22"/>
          <w:szCs w:val="22"/>
        </w:rPr>
      </w:pPr>
      <w:r w:rsidRPr="00F40159">
        <w:rPr>
          <w:sz w:val="22"/>
          <w:szCs w:val="22"/>
        </w:rPr>
        <w:t>Ensure that all primary and backup systems and equipment are fully operational. </w:t>
      </w:r>
    </w:p>
    <w:p w14:paraId="7FF7DE46" w14:textId="77777777" w:rsidR="0064216E" w:rsidRPr="00F40159" w:rsidRDefault="0064216E" w:rsidP="0064216E">
      <w:pPr>
        <w:numPr>
          <w:ilvl w:val="0"/>
          <w:numId w:val="23"/>
        </w:numPr>
        <w:spacing w:before="100" w:beforeAutospacing="1" w:after="100" w:afterAutospacing="1"/>
        <w:textAlignment w:val="baseline"/>
        <w:rPr>
          <w:sz w:val="22"/>
          <w:szCs w:val="22"/>
        </w:rPr>
      </w:pPr>
      <w:r w:rsidRPr="00F40159">
        <w:rPr>
          <w:sz w:val="22"/>
          <w:szCs w:val="22"/>
        </w:rPr>
        <w:t xml:space="preserve">Establish plans and procedures to maintain all equipment and systems. </w:t>
      </w:r>
    </w:p>
    <w:p w14:paraId="631717F1" w14:textId="77777777" w:rsidR="0064216E" w:rsidRPr="00F40159" w:rsidRDefault="0064216E" w:rsidP="0064216E">
      <w:pPr>
        <w:numPr>
          <w:ilvl w:val="0"/>
          <w:numId w:val="23"/>
        </w:numPr>
        <w:spacing w:before="100" w:beforeAutospacing="1" w:after="100" w:afterAutospacing="1"/>
        <w:textAlignment w:val="baseline"/>
        <w:rPr>
          <w:sz w:val="22"/>
          <w:szCs w:val="22"/>
        </w:rPr>
      </w:pPr>
      <w:r w:rsidRPr="00F40159">
        <w:rPr>
          <w:sz w:val="22"/>
          <w:szCs w:val="22"/>
        </w:rPr>
        <w:t>Evaluates installation conditions and quality to verify that they have been assembled and wired correctly. </w:t>
      </w:r>
    </w:p>
    <w:p w14:paraId="07FE63C7" w14:textId="77777777" w:rsidR="0064216E" w:rsidRPr="00F40159" w:rsidRDefault="0064216E" w:rsidP="0064216E">
      <w:pPr>
        <w:pStyle w:val="ListParagraph"/>
        <w:widowControl w:val="0"/>
        <w:numPr>
          <w:ilvl w:val="0"/>
          <w:numId w:val="23"/>
        </w:numPr>
        <w:autoSpaceDE w:val="0"/>
        <w:autoSpaceDN w:val="0"/>
        <w:contextualSpacing w:val="0"/>
        <w:rPr>
          <w:sz w:val="22"/>
          <w:szCs w:val="22"/>
        </w:rPr>
      </w:pPr>
      <w:r w:rsidRPr="00F40159">
        <w:rPr>
          <w:sz w:val="22"/>
          <w:szCs w:val="22"/>
        </w:rPr>
        <w:t>Maintains, makes operational repairs and performs preventative maintenance tasks for residential and commercial-type electrical equipment and fixtures.</w:t>
      </w:r>
    </w:p>
    <w:p w14:paraId="454679FF" w14:textId="77777777" w:rsidR="0064216E" w:rsidRPr="00F40159" w:rsidRDefault="0064216E" w:rsidP="0064216E">
      <w:pPr>
        <w:numPr>
          <w:ilvl w:val="0"/>
          <w:numId w:val="23"/>
        </w:numPr>
        <w:spacing w:before="100" w:beforeAutospacing="1" w:after="100" w:afterAutospacing="1"/>
        <w:textAlignment w:val="baseline"/>
        <w:rPr>
          <w:sz w:val="22"/>
          <w:szCs w:val="22"/>
        </w:rPr>
      </w:pPr>
      <w:r w:rsidRPr="00F40159">
        <w:rPr>
          <w:sz w:val="22"/>
          <w:szCs w:val="22"/>
        </w:rPr>
        <w:t xml:space="preserve">Prepare diagrams, schematics for installation or repair of electrical systems.  </w:t>
      </w:r>
    </w:p>
    <w:p w14:paraId="3BC30806" w14:textId="77777777" w:rsidR="0064216E" w:rsidRPr="00F40159" w:rsidRDefault="0064216E" w:rsidP="0064216E">
      <w:pPr>
        <w:numPr>
          <w:ilvl w:val="0"/>
          <w:numId w:val="23"/>
        </w:numPr>
        <w:spacing w:before="100" w:beforeAutospacing="1" w:after="100" w:afterAutospacing="1"/>
        <w:textAlignment w:val="baseline"/>
        <w:rPr>
          <w:sz w:val="22"/>
          <w:szCs w:val="22"/>
        </w:rPr>
      </w:pPr>
      <w:r w:rsidRPr="00F40159">
        <w:rPr>
          <w:sz w:val="22"/>
          <w:szCs w:val="22"/>
        </w:rPr>
        <w:t>Submits proper parts requests to procure necessary parts. </w:t>
      </w:r>
    </w:p>
    <w:p w14:paraId="4417A698" w14:textId="77777777" w:rsidR="0064216E" w:rsidRPr="00F40159" w:rsidRDefault="0064216E" w:rsidP="0064216E">
      <w:pPr>
        <w:numPr>
          <w:ilvl w:val="0"/>
          <w:numId w:val="23"/>
        </w:numPr>
        <w:spacing w:before="100" w:beforeAutospacing="1" w:after="100" w:afterAutospacing="1"/>
        <w:textAlignment w:val="baseline"/>
        <w:rPr>
          <w:sz w:val="22"/>
          <w:szCs w:val="22"/>
        </w:rPr>
      </w:pPr>
      <w:r w:rsidRPr="00F40159">
        <w:rPr>
          <w:sz w:val="22"/>
          <w:szCs w:val="22"/>
        </w:rPr>
        <w:t>Reads and interprets complex construction drawings, sketches, schematics and wiring diagrams to verify thoroughness and compliance with University standards along with local, state and federal code requirements. </w:t>
      </w:r>
    </w:p>
    <w:p w14:paraId="5A5EFBF2" w14:textId="77777777" w:rsidR="0064216E" w:rsidRPr="00F40159" w:rsidRDefault="0064216E" w:rsidP="0064216E">
      <w:pPr>
        <w:numPr>
          <w:ilvl w:val="0"/>
          <w:numId w:val="23"/>
        </w:numPr>
        <w:spacing w:before="100" w:beforeAutospacing="1" w:after="100" w:afterAutospacing="1"/>
        <w:textAlignment w:val="baseline"/>
        <w:rPr>
          <w:sz w:val="22"/>
          <w:szCs w:val="22"/>
        </w:rPr>
      </w:pPr>
      <w:r w:rsidRPr="00F40159">
        <w:rPr>
          <w:sz w:val="22"/>
          <w:szCs w:val="22"/>
        </w:rPr>
        <w:t>Perform routine building maintenance in support of non-electrical trades including but not limited to HVAC carpentry, plumbing, and locksmithing on various building systems on an as-needed basis. </w:t>
      </w:r>
    </w:p>
    <w:p w14:paraId="08F44DE1" w14:textId="77777777" w:rsidR="0064216E" w:rsidRPr="00F40159" w:rsidRDefault="0064216E" w:rsidP="0064216E">
      <w:pPr>
        <w:numPr>
          <w:ilvl w:val="0"/>
          <w:numId w:val="23"/>
        </w:numPr>
        <w:spacing w:before="100" w:beforeAutospacing="1" w:after="100" w:afterAutospacing="1"/>
        <w:textAlignment w:val="baseline"/>
        <w:rPr>
          <w:sz w:val="22"/>
          <w:szCs w:val="22"/>
        </w:rPr>
      </w:pPr>
      <w:r w:rsidRPr="00F40159">
        <w:rPr>
          <w:sz w:val="22"/>
          <w:szCs w:val="22"/>
        </w:rPr>
        <w:t>Completes paperwork accurately and on a timely basis ensuring accurate and up to date documentation is maintained in University CMMS.</w:t>
      </w:r>
    </w:p>
    <w:p w14:paraId="1F5C77D9" w14:textId="77777777" w:rsidR="0064216E" w:rsidRPr="00F40159" w:rsidRDefault="0064216E" w:rsidP="0064216E">
      <w:pPr>
        <w:numPr>
          <w:ilvl w:val="0"/>
          <w:numId w:val="23"/>
        </w:numPr>
        <w:spacing w:before="100" w:beforeAutospacing="1" w:after="100" w:afterAutospacing="1"/>
        <w:textAlignment w:val="baseline"/>
        <w:rPr>
          <w:sz w:val="22"/>
          <w:szCs w:val="22"/>
        </w:rPr>
      </w:pPr>
      <w:r w:rsidRPr="00F40159">
        <w:rPr>
          <w:sz w:val="22"/>
          <w:szCs w:val="22"/>
        </w:rPr>
        <w:t>Performs other duties as assigned within the normal scope of the department’s responsibilities and the individual’s capabilities. </w:t>
      </w:r>
    </w:p>
    <w:p w14:paraId="432A6389" w14:textId="4C396246" w:rsidR="0064216E" w:rsidRPr="00F40159" w:rsidRDefault="0064216E" w:rsidP="00753577">
      <w:pPr>
        <w:jc w:val="both"/>
        <w:rPr>
          <w:sz w:val="22"/>
          <w:szCs w:val="22"/>
        </w:rPr>
      </w:pPr>
    </w:p>
    <w:p w14:paraId="507BF9A9" w14:textId="2CA5DEBC" w:rsidR="0064216E" w:rsidRPr="00F40159" w:rsidRDefault="0064216E" w:rsidP="00753577">
      <w:pPr>
        <w:jc w:val="both"/>
        <w:rPr>
          <w:sz w:val="22"/>
          <w:szCs w:val="22"/>
        </w:rPr>
      </w:pPr>
      <w:commentRangeStart w:id="1"/>
      <w:r w:rsidRPr="00F40159">
        <w:rPr>
          <w:b/>
          <w:sz w:val="22"/>
          <w:szCs w:val="22"/>
        </w:rPr>
        <w:t>SCHEDULE</w:t>
      </w:r>
      <w:commentRangeEnd w:id="1"/>
      <w:r w:rsidRPr="00F40159">
        <w:rPr>
          <w:rStyle w:val="CommentReference"/>
          <w:b/>
          <w:sz w:val="22"/>
          <w:szCs w:val="22"/>
        </w:rPr>
        <w:commentReference w:id="1"/>
      </w:r>
      <w:r w:rsidRPr="00F40159">
        <w:rPr>
          <w:b/>
          <w:sz w:val="22"/>
          <w:szCs w:val="22"/>
        </w:rPr>
        <w:t>:</w:t>
      </w:r>
      <w:r w:rsidRPr="00F40159">
        <w:rPr>
          <w:sz w:val="22"/>
          <w:szCs w:val="22"/>
        </w:rPr>
        <w:t xml:space="preserve">  Daily schedule for this position is 7:30 am to 4:00 pm.  This position may include occasional on-call duties to be available on short notice for urgent maintenance issues that arise on weekends and holidays. This is in rotation with other staff and compensated in accordance with the Facilities Standard Operating Procedures. The incum</w:t>
      </w:r>
      <w:bookmarkStart w:id="2" w:name="_GoBack"/>
      <w:bookmarkEnd w:id="2"/>
      <w:r w:rsidRPr="00F40159">
        <w:rPr>
          <w:sz w:val="22"/>
          <w:szCs w:val="22"/>
        </w:rPr>
        <w:t>bent must be flexible to meet the department</w:t>
      </w:r>
      <w:r w:rsidR="00803191">
        <w:rPr>
          <w:sz w:val="22"/>
          <w:szCs w:val="22"/>
        </w:rPr>
        <w:t>al needs.</w:t>
      </w:r>
    </w:p>
    <w:p w14:paraId="1489E227" w14:textId="08B5B708" w:rsidR="0064216E" w:rsidRPr="00F40159" w:rsidRDefault="0064216E" w:rsidP="00753577">
      <w:pPr>
        <w:jc w:val="both"/>
        <w:rPr>
          <w:sz w:val="22"/>
          <w:szCs w:val="22"/>
        </w:rPr>
      </w:pPr>
    </w:p>
    <w:p w14:paraId="3E3B5E9C" w14:textId="22E62ACF" w:rsidR="0064216E" w:rsidRPr="005245AC" w:rsidRDefault="0064216E" w:rsidP="00753577">
      <w:pPr>
        <w:jc w:val="both"/>
        <w:rPr>
          <w:b/>
          <w:caps/>
          <w:sz w:val="22"/>
          <w:szCs w:val="22"/>
        </w:rPr>
      </w:pPr>
      <w:r w:rsidRPr="005245AC">
        <w:rPr>
          <w:b/>
          <w:caps/>
          <w:sz w:val="22"/>
          <w:szCs w:val="22"/>
        </w:rPr>
        <w:t>Physical Requirements</w:t>
      </w:r>
    </w:p>
    <w:p w14:paraId="7711FD8B" w14:textId="0838B7DC" w:rsidR="0064216E" w:rsidRPr="00F40159" w:rsidRDefault="0064216E" w:rsidP="00753577">
      <w:pPr>
        <w:jc w:val="both"/>
        <w:rPr>
          <w:b/>
          <w:i/>
          <w:color w:val="C00000"/>
          <w:sz w:val="22"/>
          <w:szCs w:val="22"/>
        </w:rPr>
      </w:pPr>
    </w:p>
    <w:p w14:paraId="5E211A00" w14:textId="77777777" w:rsidR="0064216E" w:rsidRPr="00F40159" w:rsidRDefault="0064216E" w:rsidP="0064216E">
      <w:pPr>
        <w:pStyle w:val="ListParagraph"/>
        <w:widowControl w:val="0"/>
        <w:numPr>
          <w:ilvl w:val="0"/>
          <w:numId w:val="25"/>
        </w:numPr>
        <w:tabs>
          <w:tab w:val="left" w:pos="426"/>
        </w:tabs>
        <w:autoSpaceDE w:val="0"/>
        <w:autoSpaceDN w:val="0"/>
        <w:contextualSpacing w:val="0"/>
        <w:rPr>
          <w:sz w:val="22"/>
          <w:szCs w:val="22"/>
        </w:rPr>
      </w:pPr>
      <w:r w:rsidRPr="00F40159">
        <w:rPr>
          <w:sz w:val="22"/>
          <w:szCs w:val="22"/>
        </w:rPr>
        <w:t>Physically able to lift various materials up to 50 pounds on an occasional</w:t>
      </w:r>
      <w:r w:rsidRPr="00F40159">
        <w:rPr>
          <w:spacing w:val="-3"/>
          <w:sz w:val="22"/>
          <w:szCs w:val="22"/>
        </w:rPr>
        <w:t xml:space="preserve"> </w:t>
      </w:r>
      <w:r w:rsidRPr="00F40159">
        <w:rPr>
          <w:sz w:val="22"/>
          <w:szCs w:val="22"/>
        </w:rPr>
        <w:t>basis.</w:t>
      </w:r>
    </w:p>
    <w:p w14:paraId="36EF677D" w14:textId="77777777" w:rsidR="0064216E" w:rsidRPr="00F40159" w:rsidRDefault="0064216E" w:rsidP="0064216E">
      <w:pPr>
        <w:pStyle w:val="ListParagraph"/>
        <w:widowControl w:val="0"/>
        <w:numPr>
          <w:ilvl w:val="0"/>
          <w:numId w:val="25"/>
        </w:numPr>
        <w:tabs>
          <w:tab w:val="left" w:pos="426"/>
        </w:tabs>
        <w:autoSpaceDE w:val="0"/>
        <w:autoSpaceDN w:val="0"/>
        <w:contextualSpacing w:val="0"/>
        <w:rPr>
          <w:sz w:val="22"/>
          <w:szCs w:val="22"/>
        </w:rPr>
      </w:pPr>
      <w:r w:rsidRPr="00F40159">
        <w:rPr>
          <w:sz w:val="22"/>
          <w:szCs w:val="22"/>
        </w:rPr>
        <w:t>While performing required job tasks, physically able to bend, crouch and reach</w:t>
      </w:r>
      <w:r w:rsidRPr="00F40159">
        <w:rPr>
          <w:spacing w:val="-5"/>
          <w:sz w:val="22"/>
          <w:szCs w:val="22"/>
        </w:rPr>
        <w:t xml:space="preserve"> </w:t>
      </w:r>
      <w:r w:rsidRPr="00F40159">
        <w:rPr>
          <w:sz w:val="22"/>
          <w:szCs w:val="22"/>
        </w:rPr>
        <w:t>continuously.</w:t>
      </w:r>
    </w:p>
    <w:p w14:paraId="1961F90F" w14:textId="77777777" w:rsidR="0064216E" w:rsidRPr="00F40159" w:rsidRDefault="0064216E" w:rsidP="0064216E">
      <w:pPr>
        <w:pStyle w:val="ListParagraph"/>
        <w:widowControl w:val="0"/>
        <w:numPr>
          <w:ilvl w:val="0"/>
          <w:numId w:val="25"/>
        </w:numPr>
        <w:tabs>
          <w:tab w:val="left" w:pos="426"/>
        </w:tabs>
        <w:autoSpaceDE w:val="0"/>
        <w:autoSpaceDN w:val="0"/>
        <w:ind w:right="1257"/>
        <w:contextualSpacing w:val="0"/>
        <w:rPr>
          <w:sz w:val="22"/>
          <w:szCs w:val="22"/>
        </w:rPr>
      </w:pPr>
      <w:r w:rsidRPr="00F40159">
        <w:rPr>
          <w:sz w:val="22"/>
          <w:szCs w:val="22"/>
        </w:rPr>
        <w:t xml:space="preserve">While performing required job tasks, physically able to remain seated, frequently </w:t>
      </w:r>
      <w:r w:rsidRPr="00F40159">
        <w:rPr>
          <w:spacing w:val="-6"/>
          <w:sz w:val="22"/>
          <w:szCs w:val="22"/>
        </w:rPr>
        <w:t xml:space="preserve">to </w:t>
      </w:r>
      <w:r w:rsidRPr="00F40159">
        <w:rPr>
          <w:sz w:val="22"/>
          <w:szCs w:val="22"/>
        </w:rPr>
        <w:t>continuously.</w:t>
      </w:r>
    </w:p>
    <w:p w14:paraId="5E9C7556" w14:textId="77777777" w:rsidR="0064216E" w:rsidRPr="00F40159" w:rsidRDefault="0064216E" w:rsidP="0064216E">
      <w:pPr>
        <w:pStyle w:val="ListParagraph"/>
        <w:widowControl w:val="0"/>
        <w:numPr>
          <w:ilvl w:val="0"/>
          <w:numId w:val="25"/>
        </w:numPr>
        <w:tabs>
          <w:tab w:val="left" w:pos="426"/>
        </w:tabs>
        <w:autoSpaceDE w:val="0"/>
        <w:autoSpaceDN w:val="0"/>
        <w:spacing w:line="230" w:lineRule="exact"/>
        <w:contextualSpacing w:val="0"/>
        <w:rPr>
          <w:sz w:val="22"/>
          <w:szCs w:val="22"/>
        </w:rPr>
      </w:pPr>
      <w:r w:rsidRPr="00F40159">
        <w:rPr>
          <w:sz w:val="22"/>
          <w:szCs w:val="22"/>
        </w:rPr>
        <w:t>While performing required job tasks, physically able to remain standing up to 15% of the</w:t>
      </w:r>
      <w:r w:rsidRPr="00F40159">
        <w:rPr>
          <w:spacing w:val="-4"/>
          <w:sz w:val="22"/>
          <w:szCs w:val="22"/>
        </w:rPr>
        <w:t xml:space="preserve"> </w:t>
      </w:r>
      <w:r w:rsidRPr="00F40159">
        <w:rPr>
          <w:sz w:val="22"/>
          <w:szCs w:val="22"/>
        </w:rPr>
        <w:t>time.</w:t>
      </w:r>
    </w:p>
    <w:p w14:paraId="334E499F" w14:textId="77777777" w:rsidR="0064216E" w:rsidRPr="00F40159" w:rsidRDefault="0064216E" w:rsidP="0064216E">
      <w:pPr>
        <w:pStyle w:val="ListParagraph"/>
        <w:widowControl w:val="0"/>
        <w:numPr>
          <w:ilvl w:val="0"/>
          <w:numId w:val="25"/>
        </w:numPr>
        <w:tabs>
          <w:tab w:val="left" w:pos="426"/>
        </w:tabs>
        <w:autoSpaceDE w:val="0"/>
        <w:autoSpaceDN w:val="0"/>
        <w:ind w:right="623"/>
        <w:contextualSpacing w:val="0"/>
        <w:rPr>
          <w:sz w:val="22"/>
          <w:szCs w:val="22"/>
        </w:rPr>
      </w:pPr>
      <w:r w:rsidRPr="00F40159">
        <w:rPr>
          <w:sz w:val="22"/>
          <w:szCs w:val="22"/>
        </w:rPr>
        <w:t xml:space="preserve">Possesses dexterity abilities required to operate a computer and other office equipment </w:t>
      </w:r>
      <w:r w:rsidRPr="00F40159">
        <w:rPr>
          <w:spacing w:val="-6"/>
          <w:sz w:val="22"/>
          <w:szCs w:val="22"/>
        </w:rPr>
        <w:t xml:space="preserve">to </w:t>
      </w:r>
      <w:r w:rsidRPr="00F40159">
        <w:rPr>
          <w:sz w:val="22"/>
          <w:szCs w:val="22"/>
        </w:rPr>
        <w:t>perform related job</w:t>
      </w:r>
      <w:r w:rsidRPr="00F40159">
        <w:rPr>
          <w:spacing w:val="-1"/>
          <w:sz w:val="22"/>
          <w:szCs w:val="22"/>
        </w:rPr>
        <w:t xml:space="preserve"> </w:t>
      </w:r>
      <w:r w:rsidRPr="00F40159">
        <w:rPr>
          <w:sz w:val="22"/>
          <w:szCs w:val="22"/>
        </w:rPr>
        <w:t>responsibilities.</w:t>
      </w:r>
    </w:p>
    <w:p w14:paraId="6318317A" w14:textId="77777777" w:rsidR="00753577" w:rsidRPr="00F40159" w:rsidRDefault="00753577" w:rsidP="00753577">
      <w:pPr>
        <w:jc w:val="both"/>
        <w:rPr>
          <w:b/>
          <w:i/>
          <w:color w:val="C00000"/>
          <w:sz w:val="22"/>
          <w:szCs w:val="22"/>
        </w:rPr>
      </w:pPr>
    </w:p>
    <w:p w14:paraId="1CF03195" w14:textId="018EEC9F" w:rsidR="008D6B65" w:rsidRPr="00F40159" w:rsidRDefault="008D6B65" w:rsidP="00753577">
      <w:pPr>
        <w:jc w:val="both"/>
        <w:rPr>
          <w:sz w:val="22"/>
          <w:szCs w:val="22"/>
        </w:rPr>
      </w:pPr>
      <w:r w:rsidRPr="00F40159">
        <w:rPr>
          <w:b/>
          <w:i/>
          <w:color w:val="C00000"/>
          <w:sz w:val="22"/>
          <w:szCs w:val="22"/>
        </w:rPr>
        <w:t>For detailed information, please scroll to the bottom of the page to download the job description.</w:t>
      </w:r>
    </w:p>
    <w:p w14:paraId="45AADF18" w14:textId="77777777" w:rsidR="003C1BAC" w:rsidRPr="00F40159" w:rsidRDefault="003C1BAC" w:rsidP="00A309EB">
      <w:pPr>
        <w:jc w:val="both"/>
        <w:rPr>
          <w:b/>
          <w:color w:val="000000" w:themeColor="text1"/>
          <w:sz w:val="22"/>
          <w:szCs w:val="22"/>
        </w:rPr>
      </w:pPr>
    </w:p>
    <w:p w14:paraId="473D7DE0" w14:textId="77777777" w:rsidR="005B05CD" w:rsidRPr="00F40159" w:rsidRDefault="00585773" w:rsidP="00A309EB">
      <w:pPr>
        <w:jc w:val="both"/>
        <w:rPr>
          <w:b/>
          <w:color w:val="000000" w:themeColor="text1"/>
          <w:sz w:val="22"/>
          <w:szCs w:val="22"/>
        </w:rPr>
      </w:pPr>
      <w:r w:rsidRPr="00F40159">
        <w:rPr>
          <w:b/>
          <w:color w:val="000000" w:themeColor="text1"/>
          <w:sz w:val="22"/>
          <w:szCs w:val="22"/>
        </w:rPr>
        <w:t>The University o</w:t>
      </w:r>
      <w:r w:rsidR="005B05CD" w:rsidRPr="00F40159">
        <w:rPr>
          <w:b/>
          <w:color w:val="000000" w:themeColor="text1"/>
          <w:sz w:val="22"/>
          <w:szCs w:val="22"/>
        </w:rPr>
        <w:t>ffers an excellent</w:t>
      </w:r>
      <w:r w:rsidRPr="00F40159">
        <w:rPr>
          <w:b/>
          <w:color w:val="000000" w:themeColor="text1"/>
          <w:sz w:val="22"/>
          <w:szCs w:val="22"/>
        </w:rPr>
        <w:t xml:space="preserve"> </w:t>
      </w:r>
      <w:r w:rsidR="00295BA1" w:rsidRPr="00F40159">
        <w:rPr>
          <w:b/>
          <w:color w:val="000000" w:themeColor="text1"/>
          <w:sz w:val="22"/>
          <w:szCs w:val="22"/>
        </w:rPr>
        <w:t>TOTAL REWARDS</w:t>
      </w:r>
      <w:r w:rsidRPr="00F40159">
        <w:rPr>
          <w:b/>
          <w:color w:val="000000" w:themeColor="text1"/>
          <w:sz w:val="22"/>
          <w:szCs w:val="22"/>
        </w:rPr>
        <w:t xml:space="preserve"> package! </w:t>
      </w:r>
    </w:p>
    <w:p w14:paraId="1D12D245" w14:textId="77777777" w:rsidR="00585773" w:rsidRPr="00F40159" w:rsidRDefault="00585773" w:rsidP="00A309EB">
      <w:pPr>
        <w:jc w:val="both"/>
        <w:rPr>
          <w:b/>
          <w:color w:val="000000" w:themeColor="text1"/>
          <w:sz w:val="22"/>
          <w:szCs w:val="22"/>
        </w:rPr>
      </w:pPr>
      <w:r w:rsidRPr="00F40159">
        <w:rPr>
          <w:b/>
          <w:color w:val="000000" w:themeColor="text1"/>
          <w:sz w:val="22"/>
          <w:szCs w:val="22"/>
        </w:rPr>
        <w:t xml:space="preserve"> </w:t>
      </w:r>
    </w:p>
    <w:p w14:paraId="76195703" w14:textId="77777777" w:rsidR="00585773" w:rsidRPr="00F40159" w:rsidRDefault="00295BA1" w:rsidP="00A309EB">
      <w:pPr>
        <w:jc w:val="both"/>
        <w:rPr>
          <w:i/>
          <w:color w:val="000000" w:themeColor="text1"/>
          <w:sz w:val="22"/>
          <w:szCs w:val="22"/>
        </w:rPr>
      </w:pPr>
      <w:r w:rsidRPr="00F40159">
        <w:rPr>
          <w:i/>
          <w:color w:val="000000" w:themeColor="text1"/>
          <w:sz w:val="22"/>
          <w:szCs w:val="22"/>
        </w:rPr>
        <w:t xml:space="preserve">Medical &amp; Rx Coverage – </w:t>
      </w:r>
      <w:r w:rsidR="005065BF" w:rsidRPr="00F40159">
        <w:rPr>
          <w:i/>
          <w:color w:val="000000" w:themeColor="text1"/>
          <w:sz w:val="22"/>
          <w:szCs w:val="22"/>
        </w:rPr>
        <w:t>UMR</w:t>
      </w:r>
      <w:r w:rsidRPr="00F40159">
        <w:rPr>
          <w:i/>
          <w:color w:val="000000" w:themeColor="text1"/>
          <w:sz w:val="22"/>
          <w:szCs w:val="22"/>
        </w:rPr>
        <w:t xml:space="preserve"> (HSA &amp; FSA Available)</w:t>
      </w:r>
    </w:p>
    <w:p w14:paraId="452C05E6" w14:textId="77777777" w:rsidR="00295BA1" w:rsidRPr="00F40159" w:rsidRDefault="00295BA1" w:rsidP="00A309EB">
      <w:pPr>
        <w:jc w:val="both"/>
        <w:rPr>
          <w:i/>
          <w:color w:val="000000" w:themeColor="text1"/>
          <w:sz w:val="22"/>
          <w:szCs w:val="22"/>
        </w:rPr>
      </w:pPr>
      <w:r w:rsidRPr="00F40159">
        <w:rPr>
          <w:i/>
          <w:color w:val="000000" w:themeColor="text1"/>
          <w:sz w:val="22"/>
          <w:szCs w:val="22"/>
        </w:rPr>
        <w:t xml:space="preserve">Dental – </w:t>
      </w:r>
      <w:r w:rsidR="005065BF" w:rsidRPr="00F40159">
        <w:rPr>
          <w:i/>
          <w:color w:val="000000" w:themeColor="text1"/>
          <w:sz w:val="22"/>
          <w:szCs w:val="22"/>
        </w:rPr>
        <w:t>Sunlife</w:t>
      </w:r>
      <w:r w:rsidRPr="00F40159">
        <w:rPr>
          <w:i/>
          <w:color w:val="000000" w:themeColor="text1"/>
          <w:sz w:val="22"/>
          <w:szCs w:val="22"/>
        </w:rPr>
        <w:t xml:space="preserve"> Dental</w:t>
      </w:r>
    </w:p>
    <w:p w14:paraId="44EB337A" w14:textId="77777777" w:rsidR="00295BA1" w:rsidRPr="00F40159" w:rsidRDefault="00295BA1" w:rsidP="00A309EB">
      <w:pPr>
        <w:jc w:val="both"/>
        <w:rPr>
          <w:i/>
          <w:color w:val="000000" w:themeColor="text1"/>
          <w:sz w:val="22"/>
          <w:szCs w:val="22"/>
        </w:rPr>
      </w:pPr>
      <w:r w:rsidRPr="00F40159">
        <w:rPr>
          <w:i/>
          <w:color w:val="000000" w:themeColor="text1"/>
          <w:sz w:val="22"/>
          <w:szCs w:val="22"/>
        </w:rPr>
        <w:t xml:space="preserve">Vision – </w:t>
      </w:r>
      <w:r w:rsidR="005065BF" w:rsidRPr="00F40159">
        <w:rPr>
          <w:i/>
          <w:color w:val="000000" w:themeColor="text1"/>
          <w:sz w:val="22"/>
          <w:szCs w:val="22"/>
        </w:rPr>
        <w:t>Sunlife</w:t>
      </w:r>
      <w:r w:rsidRPr="00F40159">
        <w:rPr>
          <w:i/>
          <w:color w:val="000000" w:themeColor="text1"/>
          <w:sz w:val="22"/>
          <w:szCs w:val="22"/>
        </w:rPr>
        <w:t xml:space="preserve"> Vision Plan</w:t>
      </w:r>
    </w:p>
    <w:p w14:paraId="0E22B0E1" w14:textId="77777777" w:rsidR="00295BA1" w:rsidRPr="00F40159" w:rsidRDefault="00295BA1" w:rsidP="00A309EB">
      <w:pPr>
        <w:jc w:val="both"/>
        <w:rPr>
          <w:i/>
          <w:color w:val="000000" w:themeColor="text1"/>
          <w:sz w:val="22"/>
          <w:szCs w:val="22"/>
        </w:rPr>
      </w:pPr>
      <w:r w:rsidRPr="00F40159">
        <w:rPr>
          <w:i/>
          <w:color w:val="000000" w:themeColor="text1"/>
          <w:sz w:val="22"/>
          <w:szCs w:val="22"/>
        </w:rPr>
        <w:t xml:space="preserve">Short Term Disability (STD) Insurance </w:t>
      </w:r>
    </w:p>
    <w:p w14:paraId="63E86E3E" w14:textId="77777777" w:rsidR="00295BA1" w:rsidRPr="00F40159" w:rsidRDefault="00295BA1" w:rsidP="00A309EB">
      <w:pPr>
        <w:jc w:val="both"/>
        <w:rPr>
          <w:i/>
          <w:color w:val="000000" w:themeColor="text1"/>
          <w:sz w:val="22"/>
          <w:szCs w:val="22"/>
        </w:rPr>
      </w:pPr>
      <w:r w:rsidRPr="00F40159">
        <w:rPr>
          <w:i/>
          <w:color w:val="000000" w:themeColor="text1"/>
          <w:sz w:val="22"/>
          <w:szCs w:val="22"/>
        </w:rPr>
        <w:t xml:space="preserve">Long Term Disability (LTD) Insurance </w:t>
      </w:r>
    </w:p>
    <w:p w14:paraId="66DA3DCD" w14:textId="77777777" w:rsidR="00295BA1" w:rsidRPr="00F40159" w:rsidRDefault="00295BA1" w:rsidP="00A309EB">
      <w:pPr>
        <w:jc w:val="both"/>
        <w:rPr>
          <w:i/>
          <w:color w:val="000000" w:themeColor="text1"/>
          <w:sz w:val="22"/>
          <w:szCs w:val="22"/>
        </w:rPr>
      </w:pPr>
      <w:r w:rsidRPr="00F40159">
        <w:rPr>
          <w:i/>
          <w:color w:val="000000" w:themeColor="text1"/>
          <w:sz w:val="22"/>
          <w:szCs w:val="22"/>
        </w:rPr>
        <w:t>Life &amp; Accidental Death &amp; Dismemberment (AD&amp;D) Insurance</w:t>
      </w:r>
    </w:p>
    <w:p w14:paraId="5D81D649" w14:textId="77777777" w:rsidR="00295BA1" w:rsidRPr="00F40159" w:rsidRDefault="00295BA1" w:rsidP="00A309EB">
      <w:pPr>
        <w:jc w:val="both"/>
        <w:rPr>
          <w:i/>
          <w:color w:val="000000" w:themeColor="text1"/>
          <w:sz w:val="22"/>
          <w:szCs w:val="22"/>
        </w:rPr>
      </w:pPr>
      <w:r w:rsidRPr="00F40159">
        <w:rPr>
          <w:i/>
          <w:color w:val="000000" w:themeColor="text1"/>
          <w:sz w:val="22"/>
          <w:szCs w:val="22"/>
        </w:rPr>
        <w:t>Employee Assistance Program (EAP)</w:t>
      </w:r>
    </w:p>
    <w:p w14:paraId="59068F2D" w14:textId="77777777" w:rsidR="003C1BAC" w:rsidRPr="00F40159" w:rsidRDefault="003C1BAC" w:rsidP="00A309EB">
      <w:pPr>
        <w:jc w:val="both"/>
        <w:rPr>
          <w:i/>
          <w:color w:val="000000" w:themeColor="text1"/>
          <w:sz w:val="22"/>
          <w:szCs w:val="22"/>
        </w:rPr>
      </w:pPr>
      <w:r w:rsidRPr="00F40159">
        <w:rPr>
          <w:i/>
          <w:color w:val="000000" w:themeColor="text1"/>
          <w:sz w:val="22"/>
          <w:szCs w:val="22"/>
        </w:rPr>
        <w:t>Pet Insurance</w:t>
      </w:r>
    </w:p>
    <w:p w14:paraId="6BAF9753" w14:textId="77777777" w:rsidR="00295BA1" w:rsidRPr="00F40159" w:rsidRDefault="000E4282" w:rsidP="00A309EB">
      <w:pPr>
        <w:jc w:val="both"/>
        <w:rPr>
          <w:i/>
          <w:color w:val="000000" w:themeColor="text1"/>
          <w:sz w:val="22"/>
          <w:szCs w:val="22"/>
        </w:rPr>
      </w:pPr>
      <w:r w:rsidRPr="00F40159">
        <w:rPr>
          <w:i/>
          <w:color w:val="000000" w:themeColor="text1"/>
          <w:sz w:val="22"/>
          <w:szCs w:val="22"/>
        </w:rPr>
        <w:t xml:space="preserve">Annual </w:t>
      </w:r>
      <w:r w:rsidR="00295BA1" w:rsidRPr="00F40159">
        <w:rPr>
          <w:i/>
          <w:color w:val="000000" w:themeColor="text1"/>
          <w:sz w:val="22"/>
          <w:szCs w:val="22"/>
        </w:rPr>
        <w:t xml:space="preserve">Leave &amp; </w:t>
      </w:r>
      <w:r w:rsidR="007261EC" w:rsidRPr="00F40159">
        <w:rPr>
          <w:i/>
          <w:color w:val="000000" w:themeColor="text1"/>
          <w:sz w:val="22"/>
          <w:szCs w:val="22"/>
        </w:rPr>
        <w:t xml:space="preserve">Paid </w:t>
      </w:r>
      <w:r w:rsidR="00295BA1" w:rsidRPr="00F40159">
        <w:rPr>
          <w:i/>
          <w:color w:val="000000" w:themeColor="text1"/>
          <w:sz w:val="22"/>
          <w:szCs w:val="22"/>
        </w:rPr>
        <w:t>Sick Leave</w:t>
      </w:r>
    </w:p>
    <w:p w14:paraId="4A4D2D29" w14:textId="77777777" w:rsidR="007261EC" w:rsidRPr="00F40159" w:rsidRDefault="007261EC" w:rsidP="00A309EB">
      <w:pPr>
        <w:jc w:val="both"/>
        <w:rPr>
          <w:i/>
          <w:color w:val="000000" w:themeColor="text1"/>
          <w:sz w:val="22"/>
          <w:szCs w:val="22"/>
        </w:rPr>
      </w:pPr>
      <w:r w:rsidRPr="00F40159">
        <w:rPr>
          <w:i/>
          <w:color w:val="000000" w:themeColor="text1"/>
          <w:sz w:val="22"/>
          <w:szCs w:val="22"/>
        </w:rPr>
        <w:t>Retirement Plan – (TIAA)</w:t>
      </w:r>
      <w:r w:rsidR="009150AE" w:rsidRPr="00F40159">
        <w:rPr>
          <w:i/>
          <w:color w:val="000000" w:themeColor="text1"/>
          <w:sz w:val="22"/>
          <w:szCs w:val="22"/>
        </w:rPr>
        <w:t xml:space="preserve"> Employee 5%/Employer Match 7%</w:t>
      </w:r>
    </w:p>
    <w:p w14:paraId="0DCA47DA" w14:textId="77777777" w:rsidR="007261EC" w:rsidRPr="00F40159" w:rsidRDefault="007261EC" w:rsidP="00A309EB">
      <w:pPr>
        <w:jc w:val="both"/>
        <w:rPr>
          <w:i/>
          <w:color w:val="000000" w:themeColor="text1"/>
          <w:sz w:val="22"/>
          <w:szCs w:val="22"/>
        </w:rPr>
      </w:pPr>
      <w:r w:rsidRPr="00F40159">
        <w:rPr>
          <w:i/>
          <w:color w:val="000000" w:themeColor="text1"/>
          <w:sz w:val="22"/>
          <w:szCs w:val="22"/>
        </w:rPr>
        <w:t>Tuition Benefits</w:t>
      </w:r>
    </w:p>
    <w:p w14:paraId="24333463" w14:textId="77777777" w:rsidR="007261EC" w:rsidRPr="00F40159" w:rsidRDefault="007261EC" w:rsidP="00A309EB">
      <w:pPr>
        <w:jc w:val="both"/>
        <w:rPr>
          <w:i/>
          <w:color w:val="000000" w:themeColor="text1"/>
          <w:sz w:val="22"/>
          <w:szCs w:val="22"/>
        </w:rPr>
      </w:pPr>
      <w:r w:rsidRPr="00F40159">
        <w:rPr>
          <w:i/>
          <w:color w:val="000000" w:themeColor="text1"/>
          <w:sz w:val="22"/>
          <w:szCs w:val="22"/>
        </w:rPr>
        <w:t>Paid Holidays</w:t>
      </w:r>
    </w:p>
    <w:p w14:paraId="5B6D8AA9" w14:textId="77777777" w:rsidR="007261EC" w:rsidRPr="00F40159" w:rsidRDefault="007261EC" w:rsidP="00A309EB">
      <w:pPr>
        <w:jc w:val="both"/>
        <w:rPr>
          <w:i/>
          <w:color w:val="000000" w:themeColor="text1"/>
          <w:sz w:val="22"/>
          <w:szCs w:val="22"/>
        </w:rPr>
      </w:pPr>
      <w:r w:rsidRPr="00F40159">
        <w:rPr>
          <w:i/>
          <w:color w:val="000000" w:themeColor="text1"/>
          <w:sz w:val="22"/>
          <w:szCs w:val="22"/>
        </w:rPr>
        <w:t>Services &amp; Discounts</w:t>
      </w:r>
    </w:p>
    <w:p w14:paraId="442038F5" w14:textId="77777777" w:rsidR="0046374B" w:rsidRPr="00F40159" w:rsidRDefault="0092310F" w:rsidP="00A309EB">
      <w:pPr>
        <w:pStyle w:val="NormalWeb"/>
        <w:spacing w:before="0" w:after="0"/>
        <w:jc w:val="both"/>
        <w:rPr>
          <w:rStyle w:val="Strong"/>
          <w:color w:val="000000" w:themeColor="text1"/>
          <w:sz w:val="22"/>
          <w:szCs w:val="22"/>
        </w:rPr>
      </w:pPr>
      <w:r w:rsidRPr="00F40159">
        <w:rPr>
          <w:rStyle w:val="Strong"/>
          <w:color w:val="000000" w:themeColor="text1"/>
          <w:sz w:val="22"/>
          <w:szCs w:val="22"/>
        </w:rPr>
        <w:t>HOW TO APPLY</w:t>
      </w:r>
    </w:p>
    <w:p w14:paraId="2335D5E3" w14:textId="77777777" w:rsidR="0092310F" w:rsidRPr="00F40159" w:rsidRDefault="0092310F" w:rsidP="008D7715">
      <w:pPr>
        <w:pStyle w:val="NormalWeb"/>
        <w:spacing w:before="0" w:after="0"/>
        <w:jc w:val="both"/>
        <w:rPr>
          <w:color w:val="000000" w:themeColor="text1"/>
          <w:sz w:val="22"/>
          <w:szCs w:val="22"/>
        </w:rPr>
      </w:pPr>
      <w:r w:rsidRPr="00F40159">
        <w:rPr>
          <w:color w:val="000000" w:themeColor="text1"/>
          <w:sz w:val="22"/>
          <w:szCs w:val="22"/>
        </w:rPr>
        <w:t>Interested applicants should submit an online application at</w:t>
      </w:r>
      <w:r w:rsidR="00A309EB" w:rsidRPr="00F40159">
        <w:rPr>
          <w:color w:val="000000" w:themeColor="text1"/>
          <w:sz w:val="22"/>
          <w:szCs w:val="22"/>
        </w:rPr>
        <w:t>;</w:t>
      </w:r>
      <w:r w:rsidRPr="00F40159">
        <w:rPr>
          <w:color w:val="000000" w:themeColor="text1"/>
          <w:sz w:val="22"/>
          <w:szCs w:val="22"/>
        </w:rPr>
        <w:t xml:space="preserve"> </w:t>
      </w:r>
      <w:hyperlink r:id="rId9" w:history="1">
        <w:r w:rsidR="00023FA2" w:rsidRPr="00F40159">
          <w:rPr>
            <w:rStyle w:val="Hyperlink"/>
            <w:sz w:val="22"/>
            <w:szCs w:val="22"/>
          </w:rPr>
          <w:t>https://stedwards.applicantpro.com</w:t>
        </w:r>
      </w:hyperlink>
      <w:r w:rsidR="00023FA2" w:rsidRPr="00F40159">
        <w:rPr>
          <w:color w:val="000000" w:themeColor="text1"/>
          <w:sz w:val="22"/>
          <w:szCs w:val="22"/>
        </w:rPr>
        <w:t xml:space="preserve">. </w:t>
      </w:r>
      <w:r w:rsidRPr="00F40159">
        <w:rPr>
          <w:color w:val="000000" w:themeColor="text1"/>
          <w:sz w:val="22"/>
          <w:szCs w:val="22"/>
        </w:rPr>
        <w:t xml:space="preserve">Please include </w:t>
      </w:r>
      <w:r w:rsidRPr="00F40159">
        <w:rPr>
          <w:rStyle w:val="Strong"/>
          <w:i/>
          <w:iCs/>
          <w:color w:val="C00000"/>
          <w:sz w:val="22"/>
          <w:szCs w:val="22"/>
        </w:rPr>
        <w:t>resume, cover letter, and three employment references</w:t>
      </w:r>
      <w:r w:rsidRPr="00F40159">
        <w:rPr>
          <w:color w:val="C00000"/>
          <w:sz w:val="22"/>
          <w:szCs w:val="22"/>
        </w:rPr>
        <w:t>.</w:t>
      </w:r>
      <w:r w:rsidRPr="00F40159">
        <w:rPr>
          <w:color w:val="E36C0A" w:themeColor="accent6" w:themeShade="BF"/>
          <w:sz w:val="22"/>
          <w:szCs w:val="22"/>
        </w:rPr>
        <w:t xml:space="preserve"> </w:t>
      </w:r>
      <w:r w:rsidRPr="00F40159">
        <w:rPr>
          <w:color w:val="000000" w:themeColor="text1"/>
          <w:sz w:val="22"/>
          <w:szCs w:val="22"/>
        </w:rPr>
        <w:t>No Calls</w:t>
      </w:r>
      <w:r w:rsidR="005065BF" w:rsidRPr="00F40159">
        <w:rPr>
          <w:color w:val="000000" w:themeColor="text1"/>
          <w:sz w:val="22"/>
          <w:szCs w:val="22"/>
        </w:rPr>
        <w:t xml:space="preserve"> </w:t>
      </w:r>
      <w:r w:rsidRPr="00F40159">
        <w:rPr>
          <w:color w:val="000000" w:themeColor="text1"/>
          <w:sz w:val="22"/>
          <w:szCs w:val="22"/>
        </w:rPr>
        <w:t>Please.</w:t>
      </w:r>
      <w:r w:rsidR="0073420A" w:rsidRPr="00F40159">
        <w:rPr>
          <w:color w:val="000000" w:themeColor="text1"/>
          <w:sz w:val="22"/>
          <w:szCs w:val="22"/>
        </w:rPr>
        <w:t xml:space="preserve">  Applications will not be considered if it is missing any of these three items.</w:t>
      </w:r>
    </w:p>
    <w:p w14:paraId="635B38DC" w14:textId="77777777" w:rsidR="007A2C25" w:rsidRPr="00F40159" w:rsidRDefault="0092310F" w:rsidP="00035F3B">
      <w:pPr>
        <w:pStyle w:val="NormalWeb"/>
        <w:spacing w:before="0" w:after="0"/>
        <w:jc w:val="both"/>
        <w:rPr>
          <w:rStyle w:val="Strong"/>
          <w:b w:val="0"/>
          <w:bCs w:val="0"/>
          <w:i/>
          <w:color w:val="C00000"/>
          <w:sz w:val="22"/>
          <w:szCs w:val="22"/>
        </w:rPr>
      </w:pPr>
      <w:r w:rsidRPr="00F40159">
        <w:rPr>
          <w:b/>
          <w:i/>
          <w:color w:val="C00000"/>
          <w:sz w:val="22"/>
          <w:szCs w:val="22"/>
        </w:rPr>
        <w:t xml:space="preserve">In </w:t>
      </w:r>
      <w:r w:rsidR="0092203C" w:rsidRPr="00F40159">
        <w:rPr>
          <w:b/>
          <w:i/>
          <w:color w:val="C00000"/>
          <w:sz w:val="22"/>
          <w:szCs w:val="22"/>
        </w:rPr>
        <w:t xml:space="preserve">your </w:t>
      </w:r>
      <w:r w:rsidRPr="00F40159">
        <w:rPr>
          <w:b/>
          <w:i/>
          <w:color w:val="C00000"/>
          <w:sz w:val="22"/>
          <w:szCs w:val="22"/>
        </w:rPr>
        <w:t xml:space="preserve">cover letter, please </w:t>
      </w:r>
      <w:r w:rsidR="009150AE" w:rsidRPr="00F40159">
        <w:rPr>
          <w:b/>
          <w:i/>
          <w:color w:val="C00000"/>
          <w:sz w:val="22"/>
          <w:szCs w:val="22"/>
        </w:rPr>
        <w:t xml:space="preserve">describe your </w:t>
      </w:r>
      <w:r w:rsidR="000919BF" w:rsidRPr="00F40159">
        <w:rPr>
          <w:b/>
          <w:i/>
          <w:color w:val="C00000"/>
          <w:sz w:val="22"/>
          <w:szCs w:val="22"/>
        </w:rPr>
        <w:t xml:space="preserve">lived experiences that prepare you to contribute to diversity </w:t>
      </w:r>
      <w:r w:rsidR="0092203C" w:rsidRPr="00F40159">
        <w:rPr>
          <w:b/>
          <w:i/>
          <w:color w:val="C00000"/>
          <w:sz w:val="22"/>
          <w:szCs w:val="22"/>
        </w:rPr>
        <w:t xml:space="preserve">and inclusion </w:t>
      </w:r>
      <w:r w:rsidR="000919BF" w:rsidRPr="00F40159">
        <w:rPr>
          <w:b/>
          <w:i/>
          <w:color w:val="C00000"/>
          <w:sz w:val="22"/>
          <w:szCs w:val="22"/>
        </w:rPr>
        <w:t>at St. Edward's University?</w:t>
      </w:r>
    </w:p>
    <w:p w14:paraId="3DA13021" w14:textId="77777777" w:rsidR="00035F3B" w:rsidRPr="00F40159" w:rsidRDefault="00035F3B" w:rsidP="00035F3B">
      <w:pPr>
        <w:pStyle w:val="NormalWeb"/>
        <w:spacing w:before="0" w:after="0"/>
        <w:jc w:val="both"/>
        <w:rPr>
          <w:color w:val="000000" w:themeColor="text1"/>
          <w:sz w:val="22"/>
          <w:szCs w:val="22"/>
        </w:rPr>
      </w:pPr>
      <w:r w:rsidRPr="00F40159">
        <w:rPr>
          <w:rStyle w:val="Strong"/>
          <w:color w:val="000000" w:themeColor="text1"/>
          <w:sz w:val="22"/>
          <w:szCs w:val="22"/>
        </w:rPr>
        <w:t xml:space="preserve">EQUAL OPPORTUNITY EMPLOYER: </w:t>
      </w:r>
    </w:p>
    <w:p w14:paraId="6BC04484" w14:textId="77777777" w:rsidR="00035F3B" w:rsidRPr="00F40159" w:rsidRDefault="00035F3B" w:rsidP="00035F3B">
      <w:pPr>
        <w:pStyle w:val="NormalWeb"/>
        <w:shd w:val="clear" w:color="auto" w:fill="FFFFFF"/>
        <w:spacing w:before="0" w:after="0"/>
        <w:jc w:val="both"/>
        <w:rPr>
          <w:rStyle w:val="Strong"/>
          <w:color w:val="000000" w:themeColor="text1"/>
          <w:sz w:val="22"/>
          <w:szCs w:val="22"/>
        </w:rPr>
      </w:pPr>
      <w:r w:rsidRPr="00F40159">
        <w:rPr>
          <w:color w:val="000000" w:themeColor="text1"/>
          <w:sz w:val="22"/>
          <w:szCs w:val="22"/>
        </w:rPr>
        <w:t>St. Edward's University, as an equal opportunity/affirmative action employer, complies with all applicable federal and state laws regarding nondiscrimination and affirmative action. The University is committed to a policy of equal opportunity for all persons and does not discriminate on the basis of race, color, national origin, age, marital status, sex, sexual orientation, gender identity, gender expression, disability, religion, or veteran status in employment, educational programs and activities, and admissions.</w:t>
      </w:r>
    </w:p>
    <w:p w14:paraId="4A1176AF" w14:textId="77777777" w:rsidR="0092310F" w:rsidRPr="00F40159" w:rsidRDefault="00165F31" w:rsidP="00A309EB">
      <w:pPr>
        <w:pStyle w:val="NormalWeb"/>
        <w:spacing w:before="0" w:after="0"/>
        <w:jc w:val="both"/>
        <w:rPr>
          <w:color w:val="000000" w:themeColor="text1"/>
          <w:sz w:val="22"/>
          <w:szCs w:val="22"/>
        </w:rPr>
      </w:pPr>
      <w:r w:rsidRPr="00F40159">
        <w:rPr>
          <w:rStyle w:val="Strong"/>
          <w:color w:val="000000" w:themeColor="text1"/>
          <w:sz w:val="22"/>
          <w:szCs w:val="22"/>
        </w:rPr>
        <w:lastRenderedPageBreak/>
        <w:t>ABOUT ST. EDWARD'S UNIVERSITY</w:t>
      </w:r>
    </w:p>
    <w:p w14:paraId="2F7A4A78" w14:textId="77777777" w:rsidR="00F40159" w:rsidRPr="00F40159" w:rsidRDefault="00165F31" w:rsidP="00FF1F5B">
      <w:pPr>
        <w:pStyle w:val="NormalWeb"/>
        <w:spacing w:before="0" w:after="0"/>
        <w:jc w:val="both"/>
        <w:rPr>
          <w:sz w:val="22"/>
          <w:szCs w:val="22"/>
        </w:rPr>
      </w:pPr>
      <w:r w:rsidRPr="00F40159">
        <w:rPr>
          <w:color w:val="000000" w:themeColor="text1"/>
          <w:sz w:val="22"/>
          <w:szCs w:val="22"/>
        </w:rPr>
        <w:t>Founded in 1885 by the Congregation of Holy Cross, St. Edward's University is a private, Catholic liberal arts institution of more than 4,600 diverse students located in Austin, Texas.  St. Edward's emphasizes critical thinking and ethical practices, as well as small classes, personalized learning and exciting internship opportunities.  The community atmosphere extends to the approximately 800 faculty and staff who work together to make the university a welcoming yet challenging environment for students.  An overview of St. Edward's University employee benefits is available at</w:t>
      </w:r>
      <w:r w:rsidR="00023FA2" w:rsidRPr="00F40159">
        <w:rPr>
          <w:color w:val="000000" w:themeColor="text1"/>
          <w:sz w:val="22"/>
          <w:szCs w:val="22"/>
        </w:rPr>
        <w:t>;</w:t>
      </w:r>
      <w:r w:rsidRPr="00F40159">
        <w:rPr>
          <w:color w:val="000000" w:themeColor="text1"/>
          <w:sz w:val="22"/>
          <w:szCs w:val="22"/>
        </w:rPr>
        <w:t> </w:t>
      </w:r>
      <w:r w:rsidR="00F40159">
        <w:rPr>
          <w:sz w:val="22"/>
          <w:szCs w:val="22"/>
        </w:rPr>
        <w:fldChar w:fldCharType="begin"/>
      </w:r>
      <w:r w:rsidR="00F40159">
        <w:rPr>
          <w:sz w:val="22"/>
          <w:szCs w:val="22"/>
        </w:rPr>
        <w:instrText xml:space="preserve"> HYPERLINK "</w:instrText>
      </w:r>
      <w:r w:rsidR="00F40159" w:rsidRPr="00F40159">
        <w:rPr>
          <w:sz w:val="22"/>
          <w:szCs w:val="22"/>
        </w:rPr>
        <w:instrText xml:space="preserve">https://www.stedwards.edu/human-resources/benefits-summary. </w:instrText>
      </w:r>
    </w:p>
    <w:p w14:paraId="0187AB86" w14:textId="77777777" w:rsidR="00F40159" w:rsidRPr="009C3638" w:rsidRDefault="00F40159" w:rsidP="00FF1F5B">
      <w:pPr>
        <w:pStyle w:val="NormalWeb"/>
        <w:spacing w:before="0" w:after="0"/>
        <w:jc w:val="both"/>
        <w:rPr>
          <w:rStyle w:val="Hyperlink"/>
          <w:sz w:val="22"/>
          <w:szCs w:val="22"/>
        </w:rPr>
      </w:pPr>
      <w:r>
        <w:rPr>
          <w:sz w:val="22"/>
          <w:szCs w:val="22"/>
        </w:rPr>
        <w:instrText xml:space="preserve">" </w:instrText>
      </w:r>
      <w:r>
        <w:rPr>
          <w:sz w:val="22"/>
          <w:szCs w:val="22"/>
        </w:rPr>
        <w:fldChar w:fldCharType="separate"/>
      </w:r>
      <w:r w:rsidRPr="009C3638">
        <w:rPr>
          <w:rStyle w:val="Hyperlink"/>
          <w:sz w:val="22"/>
          <w:szCs w:val="22"/>
        </w:rPr>
        <w:t xml:space="preserve">https://www.stedwards.edu/human-resources/benefits-summary. </w:t>
      </w:r>
    </w:p>
    <w:p w14:paraId="1245DD5D" w14:textId="4CCBE38F" w:rsidR="00165F31" w:rsidRPr="00F40159" w:rsidRDefault="00F40159" w:rsidP="00AD18F3">
      <w:pPr>
        <w:pStyle w:val="NormalWeb"/>
        <w:spacing w:before="0" w:beforeAutospacing="0" w:after="0" w:afterAutospacing="0"/>
        <w:jc w:val="both"/>
        <w:rPr>
          <w:color w:val="000000" w:themeColor="text1"/>
          <w:sz w:val="22"/>
          <w:szCs w:val="22"/>
        </w:rPr>
      </w:pPr>
      <w:r>
        <w:rPr>
          <w:sz w:val="22"/>
          <w:szCs w:val="22"/>
        </w:rPr>
        <w:fldChar w:fldCharType="end"/>
      </w:r>
      <w:r w:rsidR="00165F31" w:rsidRPr="00F40159">
        <w:rPr>
          <w:rStyle w:val="Strong"/>
          <w:color w:val="000000" w:themeColor="text1"/>
          <w:sz w:val="22"/>
          <w:szCs w:val="22"/>
        </w:rPr>
        <w:t>Sponsorship:</w:t>
      </w:r>
    </w:p>
    <w:p w14:paraId="1D49F9D3" w14:textId="7504DA56" w:rsidR="00165F31" w:rsidRPr="00F40159" w:rsidRDefault="00165F31" w:rsidP="00AD18F3">
      <w:pPr>
        <w:pStyle w:val="NormalWeb"/>
        <w:spacing w:before="0" w:beforeAutospacing="0" w:after="0" w:afterAutospacing="0"/>
        <w:jc w:val="both"/>
        <w:rPr>
          <w:color w:val="000000" w:themeColor="text1"/>
          <w:sz w:val="22"/>
          <w:szCs w:val="22"/>
        </w:rPr>
      </w:pPr>
      <w:r w:rsidRPr="00F40159">
        <w:rPr>
          <w:color w:val="000000" w:themeColor="text1"/>
          <w:sz w:val="22"/>
          <w:szCs w:val="22"/>
        </w:rPr>
        <w:t>We are not offering sponsorship at this time.</w:t>
      </w:r>
    </w:p>
    <w:p w14:paraId="56390C9A" w14:textId="77777777" w:rsidR="00991448" w:rsidRPr="00F40159" w:rsidRDefault="00991448" w:rsidP="00AD18F3">
      <w:pPr>
        <w:pStyle w:val="NormalWeb"/>
        <w:spacing w:before="0" w:beforeAutospacing="0" w:after="0" w:afterAutospacing="0"/>
        <w:jc w:val="both"/>
        <w:rPr>
          <w:color w:val="000000" w:themeColor="text1"/>
          <w:sz w:val="22"/>
          <w:szCs w:val="22"/>
        </w:rPr>
      </w:pPr>
    </w:p>
    <w:p w14:paraId="3A01E09B" w14:textId="77777777" w:rsidR="00165F31" w:rsidRPr="00F40159" w:rsidRDefault="00165F31" w:rsidP="00AD18F3">
      <w:pPr>
        <w:pStyle w:val="NormalWeb"/>
        <w:spacing w:before="0" w:beforeAutospacing="0" w:after="0" w:afterAutospacing="0"/>
        <w:jc w:val="both"/>
        <w:rPr>
          <w:color w:val="000000" w:themeColor="text1"/>
          <w:sz w:val="22"/>
          <w:szCs w:val="22"/>
        </w:rPr>
      </w:pPr>
      <w:r w:rsidRPr="00F40159">
        <w:rPr>
          <w:rStyle w:val="Strong"/>
          <w:color w:val="000000" w:themeColor="text1"/>
          <w:sz w:val="22"/>
          <w:szCs w:val="22"/>
        </w:rPr>
        <w:t xml:space="preserve">Background Checks: </w:t>
      </w:r>
    </w:p>
    <w:p w14:paraId="751262B0" w14:textId="77777777" w:rsidR="00165F31" w:rsidRPr="00F40159" w:rsidRDefault="00165F31" w:rsidP="00AD18F3">
      <w:pPr>
        <w:pStyle w:val="NormalWeb"/>
        <w:spacing w:before="0" w:beforeAutospacing="0" w:after="0" w:afterAutospacing="0"/>
        <w:jc w:val="both"/>
        <w:rPr>
          <w:color w:val="000000" w:themeColor="text1"/>
          <w:sz w:val="22"/>
          <w:szCs w:val="22"/>
        </w:rPr>
      </w:pPr>
      <w:r w:rsidRPr="00F40159">
        <w:rPr>
          <w:color w:val="000000" w:themeColor="text1"/>
          <w:sz w:val="22"/>
          <w:szCs w:val="22"/>
        </w:rPr>
        <w:t xml:space="preserve">A criminal history background check is required for finalist(s) under consideration for this position. </w:t>
      </w:r>
    </w:p>
    <w:p w14:paraId="5D60E59C" w14:textId="77777777" w:rsidR="00A309EB" w:rsidRPr="00991448" w:rsidRDefault="00165F31" w:rsidP="00AD18F3">
      <w:pPr>
        <w:pStyle w:val="NormalWeb"/>
        <w:spacing w:before="0" w:beforeAutospacing="0" w:after="0" w:afterAutospacing="0"/>
        <w:jc w:val="both"/>
        <w:rPr>
          <w:color w:val="000000" w:themeColor="text1"/>
        </w:rPr>
      </w:pPr>
      <w:r w:rsidRPr="00991448">
        <w:rPr>
          <w:color w:val="000000" w:themeColor="text1"/>
        </w:rPr>
        <w:t xml:space="preserve"> </w:t>
      </w:r>
    </w:p>
    <w:p w14:paraId="69556C42" w14:textId="77777777" w:rsidR="00585773" w:rsidRPr="003C1BAC" w:rsidRDefault="00585773" w:rsidP="00A309EB">
      <w:pPr>
        <w:jc w:val="both"/>
        <w:rPr>
          <w:color w:val="000000" w:themeColor="text1"/>
          <w:sz w:val="20"/>
          <w:szCs w:val="20"/>
        </w:rPr>
      </w:pPr>
    </w:p>
    <w:p w14:paraId="0D2710F9" w14:textId="6B8C9C6F" w:rsidR="00426BB1" w:rsidRPr="00803191" w:rsidRDefault="00A309EB" w:rsidP="00A309EB">
      <w:pPr>
        <w:rPr>
          <w:sz w:val="22"/>
          <w:szCs w:val="20"/>
        </w:rPr>
      </w:pPr>
      <w:r w:rsidRPr="00803191">
        <w:rPr>
          <w:color w:val="000000" w:themeColor="text1"/>
          <w:sz w:val="22"/>
          <w:szCs w:val="20"/>
        </w:rPr>
        <w:t xml:space="preserve">Reference </w:t>
      </w:r>
      <w:r w:rsidR="000F0CC0" w:rsidRPr="00803191">
        <w:rPr>
          <w:color w:val="000000" w:themeColor="text1"/>
          <w:sz w:val="22"/>
          <w:szCs w:val="20"/>
        </w:rPr>
        <w:t xml:space="preserve">#: </w:t>
      </w:r>
      <w:r w:rsidR="00F40159" w:rsidRPr="00803191">
        <w:rPr>
          <w:color w:val="000000" w:themeColor="text1"/>
          <w:sz w:val="22"/>
          <w:szCs w:val="20"/>
        </w:rPr>
        <w:t>J202016955</w:t>
      </w:r>
      <w:r w:rsidR="004D78B2" w:rsidRPr="00803191">
        <w:rPr>
          <w:color w:val="000000" w:themeColor="text1"/>
          <w:sz w:val="22"/>
          <w:szCs w:val="20"/>
        </w:rPr>
        <w:br/>
      </w:r>
      <w:r w:rsidR="000F0CC0" w:rsidRPr="00803191">
        <w:rPr>
          <w:color w:val="000000" w:themeColor="text1"/>
          <w:sz w:val="22"/>
          <w:szCs w:val="20"/>
        </w:rPr>
        <w:t xml:space="preserve">Available: </w:t>
      </w:r>
      <w:r w:rsidR="00F40159" w:rsidRPr="00803191">
        <w:rPr>
          <w:color w:val="000000" w:themeColor="text1"/>
          <w:sz w:val="22"/>
          <w:szCs w:val="20"/>
        </w:rPr>
        <w:t xml:space="preserve">Immediately </w:t>
      </w:r>
    </w:p>
    <w:p w14:paraId="2EC2D0A3" w14:textId="77777777" w:rsidR="00B12627" w:rsidRPr="003C1BAC" w:rsidRDefault="00B12627" w:rsidP="00A309EB">
      <w:pPr>
        <w:jc w:val="both"/>
        <w:rPr>
          <w:color w:val="000000" w:themeColor="text1"/>
          <w:sz w:val="20"/>
          <w:szCs w:val="20"/>
        </w:rPr>
      </w:pPr>
    </w:p>
    <w:p w14:paraId="02CACF31" w14:textId="77777777" w:rsidR="00914C8F" w:rsidRPr="003C1BAC" w:rsidRDefault="00914C8F" w:rsidP="00A309EB">
      <w:pPr>
        <w:jc w:val="both"/>
        <w:rPr>
          <w:color w:val="000000" w:themeColor="text1"/>
          <w:sz w:val="20"/>
          <w:szCs w:val="20"/>
        </w:rPr>
      </w:pPr>
    </w:p>
    <w:p w14:paraId="397B3356" w14:textId="77777777" w:rsidR="00914C8F" w:rsidRPr="003C1BAC" w:rsidRDefault="00914C8F" w:rsidP="00A309EB">
      <w:pPr>
        <w:jc w:val="both"/>
        <w:rPr>
          <w:color w:val="000000" w:themeColor="text1"/>
          <w:sz w:val="20"/>
          <w:szCs w:val="20"/>
        </w:rPr>
      </w:pPr>
    </w:p>
    <w:sectPr w:rsidR="00914C8F" w:rsidRPr="003C1BAC" w:rsidSect="00810506">
      <w:pgSz w:w="11906" w:h="16838" w:code="9"/>
      <w:pgMar w:top="1440" w:right="1797" w:bottom="719"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ven Ramirez" w:date="2022-10-19T11:37:00Z" w:initials="SR">
    <w:p w14:paraId="69E2B948" w14:textId="77777777" w:rsidR="0064216E" w:rsidRDefault="0064216E" w:rsidP="0064216E">
      <w:pPr>
        <w:pStyle w:val="CommentText"/>
      </w:pPr>
      <w:r>
        <w:rPr>
          <w:rStyle w:val="CommentReference"/>
        </w:rPr>
        <w:annotationRef/>
      </w:r>
      <w:r>
        <w:t xml:space="preserve">We should add what the standard expected hours are for the position. </w:t>
      </w:r>
      <w:proofErr w:type="spellStart"/>
      <w:r>
        <w:t>ie</w:t>
      </w:r>
      <w:proofErr w:type="spellEnd"/>
      <w:r>
        <w:t xml:space="preserve">: M-F 7-4pm or whatever hours we want to be standard.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E2B94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E2B948" w16cid:durableId="26FA5F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FC9"/>
    <w:multiLevelType w:val="hybridMultilevel"/>
    <w:tmpl w:val="C62E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4A20"/>
    <w:multiLevelType w:val="multilevel"/>
    <w:tmpl w:val="F062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13531"/>
    <w:multiLevelType w:val="hybridMultilevel"/>
    <w:tmpl w:val="1A54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139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FB344E1"/>
    <w:multiLevelType w:val="hybridMultilevel"/>
    <w:tmpl w:val="01709F2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E2D00"/>
    <w:multiLevelType w:val="hybridMultilevel"/>
    <w:tmpl w:val="065C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72400A"/>
    <w:multiLevelType w:val="hybridMultilevel"/>
    <w:tmpl w:val="E38E3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1F3DEB"/>
    <w:multiLevelType w:val="hybridMultilevel"/>
    <w:tmpl w:val="2D78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60DDE"/>
    <w:multiLevelType w:val="hybridMultilevel"/>
    <w:tmpl w:val="75C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C7E48"/>
    <w:multiLevelType w:val="hybridMultilevel"/>
    <w:tmpl w:val="A9B6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AC303EF"/>
    <w:multiLevelType w:val="hybridMultilevel"/>
    <w:tmpl w:val="24009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FC0F17"/>
    <w:multiLevelType w:val="hybridMultilevel"/>
    <w:tmpl w:val="3C80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F554A"/>
    <w:multiLevelType w:val="hybridMultilevel"/>
    <w:tmpl w:val="E23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70AEA"/>
    <w:multiLevelType w:val="hybridMultilevel"/>
    <w:tmpl w:val="F042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60B6F"/>
    <w:multiLevelType w:val="hybridMultilevel"/>
    <w:tmpl w:val="9D3A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534FB"/>
    <w:multiLevelType w:val="hybridMultilevel"/>
    <w:tmpl w:val="C360DF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A47B9"/>
    <w:multiLevelType w:val="hybridMultilevel"/>
    <w:tmpl w:val="A1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51596"/>
    <w:multiLevelType w:val="hybridMultilevel"/>
    <w:tmpl w:val="D9CA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75BF7"/>
    <w:multiLevelType w:val="hybridMultilevel"/>
    <w:tmpl w:val="B7E0A3AE"/>
    <w:lvl w:ilvl="0" w:tplc="F8684022">
      <w:numFmt w:val="bullet"/>
      <w:lvlText w:val="o"/>
      <w:lvlJc w:val="left"/>
      <w:pPr>
        <w:ind w:left="839" w:hanging="360"/>
      </w:pPr>
      <w:rPr>
        <w:rFonts w:ascii="Courier New" w:eastAsia="Courier New" w:hAnsi="Courier New" w:cs="Courier New" w:hint="default"/>
        <w:w w:val="99"/>
        <w:sz w:val="20"/>
        <w:szCs w:val="20"/>
      </w:rPr>
    </w:lvl>
    <w:lvl w:ilvl="1" w:tplc="CADE55A8">
      <w:numFmt w:val="bullet"/>
      <w:lvlText w:val="•"/>
      <w:lvlJc w:val="left"/>
      <w:pPr>
        <w:ind w:left="1858" w:hanging="360"/>
      </w:pPr>
      <w:rPr>
        <w:rFonts w:hint="default"/>
      </w:rPr>
    </w:lvl>
    <w:lvl w:ilvl="2" w:tplc="7F4ADBA6">
      <w:numFmt w:val="bullet"/>
      <w:lvlText w:val="•"/>
      <w:lvlJc w:val="left"/>
      <w:pPr>
        <w:ind w:left="2876" w:hanging="360"/>
      </w:pPr>
      <w:rPr>
        <w:rFonts w:hint="default"/>
      </w:rPr>
    </w:lvl>
    <w:lvl w:ilvl="3" w:tplc="2826C4B0">
      <w:numFmt w:val="bullet"/>
      <w:lvlText w:val="•"/>
      <w:lvlJc w:val="left"/>
      <w:pPr>
        <w:ind w:left="3894" w:hanging="360"/>
      </w:pPr>
      <w:rPr>
        <w:rFonts w:hint="default"/>
      </w:rPr>
    </w:lvl>
    <w:lvl w:ilvl="4" w:tplc="4A7ABE32">
      <w:numFmt w:val="bullet"/>
      <w:lvlText w:val="•"/>
      <w:lvlJc w:val="left"/>
      <w:pPr>
        <w:ind w:left="4912" w:hanging="360"/>
      </w:pPr>
      <w:rPr>
        <w:rFonts w:hint="default"/>
      </w:rPr>
    </w:lvl>
    <w:lvl w:ilvl="5" w:tplc="F4F89784">
      <w:numFmt w:val="bullet"/>
      <w:lvlText w:val="•"/>
      <w:lvlJc w:val="left"/>
      <w:pPr>
        <w:ind w:left="5930" w:hanging="360"/>
      </w:pPr>
      <w:rPr>
        <w:rFonts w:hint="default"/>
      </w:rPr>
    </w:lvl>
    <w:lvl w:ilvl="6" w:tplc="4F9431F6">
      <w:numFmt w:val="bullet"/>
      <w:lvlText w:val="•"/>
      <w:lvlJc w:val="left"/>
      <w:pPr>
        <w:ind w:left="6948" w:hanging="360"/>
      </w:pPr>
      <w:rPr>
        <w:rFonts w:hint="default"/>
      </w:rPr>
    </w:lvl>
    <w:lvl w:ilvl="7" w:tplc="27B004DA">
      <w:numFmt w:val="bullet"/>
      <w:lvlText w:val="•"/>
      <w:lvlJc w:val="left"/>
      <w:pPr>
        <w:ind w:left="7966" w:hanging="360"/>
      </w:pPr>
      <w:rPr>
        <w:rFonts w:hint="default"/>
      </w:rPr>
    </w:lvl>
    <w:lvl w:ilvl="8" w:tplc="883CF826">
      <w:numFmt w:val="bullet"/>
      <w:lvlText w:val="•"/>
      <w:lvlJc w:val="left"/>
      <w:pPr>
        <w:ind w:left="8984" w:hanging="360"/>
      </w:pPr>
      <w:rPr>
        <w:rFonts w:hint="default"/>
      </w:rPr>
    </w:lvl>
  </w:abstractNum>
  <w:abstractNum w:abstractNumId="22"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749D0D51"/>
    <w:multiLevelType w:val="hybridMultilevel"/>
    <w:tmpl w:val="3F2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2"/>
  </w:num>
  <w:num w:numId="4">
    <w:abstractNumId w:val="19"/>
  </w:num>
  <w:num w:numId="5">
    <w:abstractNumId w:val="12"/>
  </w:num>
  <w:num w:numId="6">
    <w:abstractNumId w:val="19"/>
  </w:num>
  <w:num w:numId="7">
    <w:abstractNumId w:val="17"/>
  </w:num>
  <w:num w:numId="8">
    <w:abstractNumId w:val="3"/>
  </w:num>
  <w:num w:numId="9">
    <w:abstractNumId w:val="1"/>
  </w:num>
  <w:num w:numId="10">
    <w:abstractNumId w:val="11"/>
  </w:num>
  <w:num w:numId="11">
    <w:abstractNumId w:val="21"/>
  </w:num>
  <w:num w:numId="12">
    <w:abstractNumId w:val="0"/>
  </w:num>
  <w:num w:numId="13">
    <w:abstractNumId w:val="18"/>
  </w:num>
  <w:num w:numId="14">
    <w:abstractNumId w:val="6"/>
  </w:num>
  <w:num w:numId="15">
    <w:abstractNumId w:val="9"/>
  </w:num>
  <w:num w:numId="16">
    <w:abstractNumId w:val="14"/>
  </w:num>
  <w:num w:numId="17">
    <w:abstractNumId w:val="23"/>
  </w:num>
  <w:num w:numId="18">
    <w:abstractNumId w:val="20"/>
  </w:num>
  <w:num w:numId="19">
    <w:abstractNumId w:val="16"/>
  </w:num>
  <w:num w:numId="20">
    <w:abstractNumId w:val="2"/>
  </w:num>
  <w:num w:numId="21">
    <w:abstractNumId w:val="15"/>
  </w:num>
  <w:num w:numId="22">
    <w:abstractNumId w:val="7"/>
  </w:num>
  <w:num w:numId="23">
    <w:abstractNumId w:val="8"/>
  </w:num>
  <w:num w:numId="24">
    <w:abstractNumId w:val="4"/>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Ramirez">
    <w15:presenceInfo w15:providerId="AD" w15:userId="S-1-5-21-420760967-66344829-239160186-46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ExszQ3MTEwNDVU0lEKTi0uzszPAykwrAUApaQo1ywAAAA="/>
  </w:docVars>
  <w:rsids>
    <w:rsidRoot w:val="00C642A7"/>
    <w:rsid w:val="000038FE"/>
    <w:rsid w:val="00005907"/>
    <w:rsid w:val="00010275"/>
    <w:rsid w:val="00012E60"/>
    <w:rsid w:val="00023FA2"/>
    <w:rsid w:val="00035F3B"/>
    <w:rsid w:val="0008052D"/>
    <w:rsid w:val="000919BF"/>
    <w:rsid w:val="000934E0"/>
    <w:rsid w:val="000960B8"/>
    <w:rsid w:val="000B2693"/>
    <w:rsid w:val="000B5DBD"/>
    <w:rsid w:val="000E3D29"/>
    <w:rsid w:val="000E4282"/>
    <w:rsid w:val="000F0CC0"/>
    <w:rsid w:val="001173D7"/>
    <w:rsid w:val="001304AF"/>
    <w:rsid w:val="0013056C"/>
    <w:rsid w:val="00132E0D"/>
    <w:rsid w:val="001375C8"/>
    <w:rsid w:val="00144F27"/>
    <w:rsid w:val="00165F31"/>
    <w:rsid w:val="00182586"/>
    <w:rsid w:val="0018335E"/>
    <w:rsid w:val="001B33E9"/>
    <w:rsid w:val="002057E6"/>
    <w:rsid w:val="00215085"/>
    <w:rsid w:val="00220D0E"/>
    <w:rsid w:val="0022792E"/>
    <w:rsid w:val="00227945"/>
    <w:rsid w:val="00245C3C"/>
    <w:rsid w:val="00275BEF"/>
    <w:rsid w:val="00295BA1"/>
    <w:rsid w:val="002B08E7"/>
    <w:rsid w:val="002D0C27"/>
    <w:rsid w:val="002E3AA2"/>
    <w:rsid w:val="003010A7"/>
    <w:rsid w:val="003175BE"/>
    <w:rsid w:val="00321F84"/>
    <w:rsid w:val="00345846"/>
    <w:rsid w:val="00350CE4"/>
    <w:rsid w:val="00355D46"/>
    <w:rsid w:val="00367032"/>
    <w:rsid w:val="003A318B"/>
    <w:rsid w:val="003B078C"/>
    <w:rsid w:val="003B081E"/>
    <w:rsid w:val="003C1BAC"/>
    <w:rsid w:val="003D0B83"/>
    <w:rsid w:val="003D51D2"/>
    <w:rsid w:val="003F7350"/>
    <w:rsid w:val="004169FA"/>
    <w:rsid w:val="00426BB1"/>
    <w:rsid w:val="00435130"/>
    <w:rsid w:val="00436D47"/>
    <w:rsid w:val="00437D69"/>
    <w:rsid w:val="0046374B"/>
    <w:rsid w:val="004727E3"/>
    <w:rsid w:val="00474D65"/>
    <w:rsid w:val="00477FCA"/>
    <w:rsid w:val="0048351C"/>
    <w:rsid w:val="00485B84"/>
    <w:rsid w:val="0049678E"/>
    <w:rsid w:val="004B081D"/>
    <w:rsid w:val="004B142B"/>
    <w:rsid w:val="004D4DCA"/>
    <w:rsid w:val="004D78B2"/>
    <w:rsid w:val="005065BF"/>
    <w:rsid w:val="005245AC"/>
    <w:rsid w:val="0052640D"/>
    <w:rsid w:val="005275CD"/>
    <w:rsid w:val="00534D35"/>
    <w:rsid w:val="005555E4"/>
    <w:rsid w:val="00556B7E"/>
    <w:rsid w:val="00562A97"/>
    <w:rsid w:val="00585773"/>
    <w:rsid w:val="0059610A"/>
    <w:rsid w:val="005A48C8"/>
    <w:rsid w:val="005B05CD"/>
    <w:rsid w:val="005B090D"/>
    <w:rsid w:val="005B2BAA"/>
    <w:rsid w:val="005C5C39"/>
    <w:rsid w:val="006122AB"/>
    <w:rsid w:val="006155A8"/>
    <w:rsid w:val="00617D80"/>
    <w:rsid w:val="0064216E"/>
    <w:rsid w:val="006932D6"/>
    <w:rsid w:val="006934A5"/>
    <w:rsid w:val="006B32A2"/>
    <w:rsid w:val="006C593C"/>
    <w:rsid w:val="00710400"/>
    <w:rsid w:val="00715FEE"/>
    <w:rsid w:val="007258EF"/>
    <w:rsid w:val="007261EC"/>
    <w:rsid w:val="00726C93"/>
    <w:rsid w:val="0073420A"/>
    <w:rsid w:val="00743703"/>
    <w:rsid w:val="00753577"/>
    <w:rsid w:val="00761518"/>
    <w:rsid w:val="00772428"/>
    <w:rsid w:val="007900FB"/>
    <w:rsid w:val="007A2C25"/>
    <w:rsid w:val="007A6FE3"/>
    <w:rsid w:val="007B6930"/>
    <w:rsid w:val="007D51AA"/>
    <w:rsid w:val="007E233F"/>
    <w:rsid w:val="007E4430"/>
    <w:rsid w:val="00803191"/>
    <w:rsid w:val="00810506"/>
    <w:rsid w:val="008479A5"/>
    <w:rsid w:val="00854412"/>
    <w:rsid w:val="008609F4"/>
    <w:rsid w:val="00872858"/>
    <w:rsid w:val="008804A7"/>
    <w:rsid w:val="00881219"/>
    <w:rsid w:val="00897737"/>
    <w:rsid w:val="008B051B"/>
    <w:rsid w:val="008B2FDD"/>
    <w:rsid w:val="008B7B57"/>
    <w:rsid w:val="008C663B"/>
    <w:rsid w:val="008D4A81"/>
    <w:rsid w:val="008D6B65"/>
    <w:rsid w:val="008D7715"/>
    <w:rsid w:val="008E06BE"/>
    <w:rsid w:val="008E138F"/>
    <w:rsid w:val="00906794"/>
    <w:rsid w:val="00914C8F"/>
    <w:rsid w:val="009150AE"/>
    <w:rsid w:val="009174F8"/>
    <w:rsid w:val="0092203C"/>
    <w:rsid w:val="0092210A"/>
    <w:rsid w:val="0092310F"/>
    <w:rsid w:val="009232AA"/>
    <w:rsid w:val="0092787F"/>
    <w:rsid w:val="009632FA"/>
    <w:rsid w:val="00985E91"/>
    <w:rsid w:val="0098797A"/>
    <w:rsid w:val="00991448"/>
    <w:rsid w:val="009973C5"/>
    <w:rsid w:val="009A036F"/>
    <w:rsid w:val="009C0870"/>
    <w:rsid w:val="009E08B8"/>
    <w:rsid w:val="009E412A"/>
    <w:rsid w:val="009F0E33"/>
    <w:rsid w:val="009F3A60"/>
    <w:rsid w:val="00A05F74"/>
    <w:rsid w:val="00A15000"/>
    <w:rsid w:val="00A204D6"/>
    <w:rsid w:val="00A23305"/>
    <w:rsid w:val="00A309EB"/>
    <w:rsid w:val="00A40A39"/>
    <w:rsid w:val="00A52D08"/>
    <w:rsid w:val="00A63D5C"/>
    <w:rsid w:val="00A722CD"/>
    <w:rsid w:val="00A76808"/>
    <w:rsid w:val="00A95A9A"/>
    <w:rsid w:val="00AA410B"/>
    <w:rsid w:val="00AD18F3"/>
    <w:rsid w:val="00AE3F5E"/>
    <w:rsid w:val="00AE4AB6"/>
    <w:rsid w:val="00AF5AC0"/>
    <w:rsid w:val="00B12627"/>
    <w:rsid w:val="00B33D0A"/>
    <w:rsid w:val="00B41186"/>
    <w:rsid w:val="00B93984"/>
    <w:rsid w:val="00B95E60"/>
    <w:rsid w:val="00BB0A41"/>
    <w:rsid w:val="00BC016B"/>
    <w:rsid w:val="00BD3AA9"/>
    <w:rsid w:val="00BF63E7"/>
    <w:rsid w:val="00C25F23"/>
    <w:rsid w:val="00C642A7"/>
    <w:rsid w:val="00CA312E"/>
    <w:rsid w:val="00CD086D"/>
    <w:rsid w:val="00CD1485"/>
    <w:rsid w:val="00CE4FD5"/>
    <w:rsid w:val="00CF6ABE"/>
    <w:rsid w:val="00D20715"/>
    <w:rsid w:val="00D25F12"/>
    <w:rsid w:val="00D27088"/>
    <w:rsid w:val="00D45AC6"/>
    <w:rsid w:val="00D462F3"/>
    <w:rsid w:val="00D65C6B"/>
    <w:rsid w:val="00D7770A"/>
    <w:rsid w:val="00D832A0"/>
    <w:rsid w:val="00D92515"/>
    <w:rsid w:val="00DA31E1"/>
    <w:rsid w:val="00DC7E62"/>
    <w:rsid w:val="00E05695"/>
    <w:rsid w:val="00E07EE4"/>
    <w:rsid w:val="00E12016"/>
    <w:rsid w:val="00E14056"/>
    <w:rsid w:val="00E16DCA"/>
    <w:rsid w:val="00E80A0D"/>
    <w:rsid w:val="00E82468"/>
    <w:rsid w:val="00E82864"/>
    <w:rsid w:val="00ED0B3C"/>
    <w:rsid w:val="00ED5351"/>
    <w:rsid w:val="00EF0464"/>
    <w:rsid w:val="00F02885"/>
    <w:rsid w:val="00F0289C"/>
    <w:rsid w:val="00F02F4C"/>
    <w:rsid w:val="00F0668A"/>
    <w:rsid w:val="00F40159"/>
    <w:rsid w:val="00F5277B"/>
    <w:rsid w:val="00F64612"/>
    <w:rsid w:val="00F64BFB"/>
    <w:rsid w:val="00FB387A"/>
    <w:rsid w:val="00FC4E7A"/>
    <w:rsid w:val="00FD1758"/>
    <w:rsid w:val="00FE43F1"/>
    <w:rsid w:val="00FF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6E039"/>
  <w15:docId w15:val="{F8BB9498-6ED9-4BA8-8105-D377ACF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7D80"/>
    <w:rPr>
      <w:sz w:val="24"/>
      <w:szCs w:val="24"/>
      <w:lang w:eastAsia="en-US"/>
    </w:rPr>
  </w:style>
  <w:style w:type="paragraph" w:styleId="Heading1">
    <w:name w:val="heading 1"/>
    <w:basedOn w:val="Normal"/>
    <w:link w:val="Heading1Char"/>
    <w:uiPriority w:val="1"/>
    <w:qFormat/>
    <w:rsid w:val="009174F8"/>
    <w:pPr>
      <w:widowControl w:val="0"/>
      <w:autoSpaceDE w:val="0"/>
      <w:autoSpaceDN w:val="0"/>
      <w:ind w:left="119"/>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uiPriority w:val="99"/>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2E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92787F"/>
    <w:rPr>
      <w:sz w:val="24"/>
      <w:szCs w:val="24"/>
      <w:lang w:eastAsia="en-US"/>
    </w:rPr>
  </w:style>
  <w:style w:type="paragraph" w:customStyle="1" w:styleId="Default">
    <w:name w:val="Default"/>
    <w:basedOn w:val="Normal"/>
    <w:rsid w:val="00345846"/>
    <w:pPr>
      <w:autoSpaceDE w:val="0"/>
      <w:autoSpaceDN w:val="0"/>
    </w:pPr>
    <w:rPr>
      <w:rFonts w:ascii="Calibri" w:eastAsiaTheme="minorHAnsi" w:hAnsi="Calibri"/>
      <w:color w:val="000000"/>
    </w:rPr>
  </w:style>
  <w:style w:type="paragraph" w:styleId="ListParagraph">
    <w:name w:val="List Paragraph"/>
    <w:basedOn w:val="Normal"/>
    <w:uiPriority w:val="1"/>
    <w:qFormat/>
    <w:rsid w:val="002B08E7"/>
    <w:pPr>
      <w:ind w:left="720"/>
      <w:contextualSpacing/>
    </w:pPr>
  </w:style>
  <w:style w:type="character" w:customStyle="1" w:styleId="BodyTextChar">
    <w:name w:val="Body Text Char"/>
    <w:basedOn w:val="DefaultParagraphFont"/>
    <w:link w:val="BodyText"/>
    <w:rsid w:val="00AE4AB6"/>
    <w:rPr>
      <w:sz w:val="22"/>
      <w:lang w:eastAsia="en-US"/>
    </w:rPr>
  </w:style>
  <w:style w:type="paragraph" w:styleId="NormalWeb">
    <w:name w:val="Normal (Web)"/>
    <w:basedOn w:val="Normal"/>
    <w:uiPriority w:val="99"/>
    <w:unhideWhenUsed/>
    <w:rsid w:val="00165F31"/>
    <w:pPr>
      <w:spacing w:before="100" w:beforeAutospacing="1" w:after="100" w:afterAutospacing="1"/>
    </w:pPr>
    <w:rPr>
      <w:lang w:val="en-US"/>
    </w:rPr>
  </w:style>
  <w:style w:type="character" w:styleId="Strong">
    <w:name w:val="Strong"/>
    <w:basedOn w:val="DefaultParagraphFont"/>
    <w:uiPriority w:val="22"/>
    <w:qFormat/>
    <w:rsid w:val="00165F31"/>
    <w:rPr>
      <w:b/>
      <w:bCs/>
    </w:rPr>
  </w:style>
  <w:style w:type="paragraph" w:styleId="BalloonText">
    <w:name w:val="Balloon Text"/>
    <w:basedOn w:val="Normal"/>
    <w:link w:val="BalloonTextChar"/>
    <w:semiHidden/>
    <w:unhideWhenUsed/>
    <w:rsid w:val="00144F27"/>
    <w:rPr>
      <w:rFonts w:ascii="Segoe UI" w:hAnsi="Segoe UI" w:cs="Segoe UI"/>
      <w:sz w:val="18"/>
      <w:szCs w:val="18"/>
    </w:rPr>
  </w:style>
  <w:style w:type="character" w:customStyle="1" w:styleId="BalloonTextChar">
    <w:name w:val="Balloon Text Char"/>
    <w:basedOn w:val="DefaultParagraphFont"/>
    <w:link w:val="BalloonText"/>
    <w:semiHidden/>
    <w:rsid w:val="00144F27"/>
    <w:rPr>
      <w:rFonts w:ascii="Segoe UI" w:hAnsi="Segoe UI" w:cs="Segoe UI"/>
      <w:sz w:val="18"/>
      <w:szCs w:val="18"/>
      <w:lang w:eastAsia="en-US"/>
    </w:rPr>
  </w:style>
  <w:style w:type="character" w:styleId="PlaceholderText">
    <w:name w:val="Placeholder Text"/>
    <w:basedOn w:val="DefaultParagraphFont"/>
    <w:uiPriority w:val="99"/>
    <w:semiHidden/>
    <w:rsid w:val="00F0289C"/>
    <w:rPr>
      <w:color w:val="808080"/>
    </w:rPr>
  </w:style>
  <w:style w:type="paragraph" w:styleId="Revision">
    <w:name w:val="Revision"/>
    <w:hidden/>
    <w:uiPriority w:val="99"/>
    <w:semiHidden/>
    <w:rsid w:val="00A05F74"/>
    <w:rPr>
      <w:sz w:val="24"/>
      <w:szCs w:val="24"/>
      <w:lang w:eastAsia="en-US"/>
    </w:rPr>
  </w:style>
  <w:style w:type="paragraph" w:styleId="Title">
    <w:name w:val="Title"/>
    <w:basedOn w:val="Normal"/>
    <w:link w:val="TitleChar"/>
    <w:qFormat/>
    <w:rsid w:val="00DA31E1"/>
    <w:pPr>
      <w:jc w:val="center"/>
    </w:pPr>
    <w:rPr>
      <w:b/>
      <w:szCs w:val="20"/>
      <w:lang w:val="en-US"/>
    </w:rPr>
  </w:style>
  <w:style w:type="character" w:customStyle="1" w:styleId="TitleChar">
    <w:name w:val="Title Char"/>
    <w:basedOn w:val="DefaultParagraphFont"/>
    <w:link w:val="Title"/>
    <w:rsid w:val="00DA31E1"/>
    <w:rPr>
      <w:b/>
      <w:sz w:val="24"/>
      <w:lang w:val="en-US" w:eastAsia="en-US"/>
    </w:rPr>
  </w:style>
  <w:style w:type="character" w:customStyle="1" w:styleId="Heading1Char">
    <w:name w:val="Heading 1 Char"/>
    <w:basedOn w:val="DefaultParagraphFont"/>
    <w:link w:val="Heading1"/>
    <w:uiPriority w:val="1"/>
    <w:rsid w:val="009174F8"/>
    <w:rPr>
      <w:rFonts w:ascii="Arial" w:eastAsia="Arial" w:hAnsi="Arial" w:cs="Arial"/>
      <w:b/>
      <w:bCs/>
      <w:lang w:val="en-US" w:eastAsia="en-US"/>
    </w:rPr>
  </w:style>
  <w:style w:type="character" w:customStyle="1" w:styleId="normaltextrun">
    <w:name w:val="normaltextrun"/>
    <w:basedOn w:val="DefaultParagraphFont"/>
    <w:rsid w:val="0064216E"/>
  </w:style>
  <w:style w:type="character" w:styleId="CommentReference">
    <w:name w:val="annotation reference"/>
    <w:basedOn w:val="DefaultParagraphFont"/>
    <w:uiPriority w:val="99"/>
    <w:semiHidden/>
    <w:unhideWhenUsed/>
    <w:rsid w:val="0064216E"/>
    <w:rPr>
      <w:sz w:val="16"/>
      <w:szCs w:val="16"/>
    </w:rPr>
  </w:style>
  <w:style w:type="paragraph" w:styleId="CommentText">
    <w:name w:val="annotation text"/>
    <w:basedOn w:val="Normal"/>
    <w:link w:val="CommentTextChar"/>
    <w:uiPriority w:val="99"/>
    <w:semiHidden/>
    <w:unhideWhenUsed/>
    <w:rsid w:val="0064216E"/>
    <w:pPr>
      <w:widowControl w:val="0"/>
      <w:autoSpaceDE w:val="0"/>
      <w:autoSpaceDN w:val="0"/>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64216E"/>
    <w:rPr>
      <w:rFonts w:ascii="Arial" w:eastAsia="Arial" w:hAnsi="Arial" w:cs="Arial"/>
      <w:lang w:val="en-US" w:eastAsia="en-US"/>
    </w:rPr>
  </w:style>
  <w:style w:type="character" w:styleId="UnresolvedMention">
    <w:name w:val="Unresolved Mention"/>
    <w:basedOn w:val="DefaultParagraphFont"/>
    <w:uiPriority w:val="99"/>
    <w:semiHidden/>
    <w:unhideWhenUsed/>
    <w:rsid w:val="00F4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69182">
      <w:bodyDiv w:val="1"/>
      <w:marLeft w:val="0"/>
      <w:marRight w:val="0"/>
      <w:marTop w:val="0"/>
      <w:marBottom w:val="0"/>
      <w:divBdr>
        <w:top w:val="none" w:sz="0" w:space="0" w:color="auto"/>
        <w:left w:val="none" w:sz="0" w:space="0" w:color="auto"/>
        <w:bottom w:val="none" w:sz="0" w:space="0" w:color="auto"/>
        <w:right w:val="none" w:sz="0" w:space="0" w:color="auto"/>
      </w:divBdr>
    </w:div>
    <w:div w:id="978918683">
      <w:bodyDiv w:val="1"/>
      <w:marLeft w:val="0"/>
      <w:marRight w:val="0"/>
      <w:marTop w:val="0"/>
      <w:marBottom w:val="0"/>
      <w:divBdr>
        <w:top w:val="none" w:sz="0" w:space="0" w:color="auto"/>
        <w:left w:val="none" w:sz="0" w:space="0" w:color="auto"/>
        <w:bottom w:val="none" w:sz="0" w:space="0" w:color="auto"/>
        <w:right w:val="none" w:sz="0" w:space="0" w:color="auto"/>
      </w:divBdr>
    </w:div>
    <w:div w:id="1349522186">
      <w:bodyDiv w:val="1"/>
      <w:marLeft w:val="0"/>
      <w:marRight w:val="0"/>
      <w:marTop w:val="0"/>
      <w:marBottom w:val="0"/>
      <w:divBdr>
        <w:top w:val="none" w:sz="0" w:space="0" w:color="auto"/>
        <w:left w:val="none" w:sz="0" w:space="0" w:color="auto"/>
        <w:bottom w:val="none" w:sz="0" w:space="0" w:color="auto"/>
        <w:right w:val="none" w:sz="0" w:space="0" w:color="auto"/>
      </w:divBdr>
    </w:div>
    <w:div w:id="1511678317">
      <w:bodyDiv w:val="1"/>
      <w:marLeft w:val="0"/>
      <w:marRight w:val="0"/>
      <w:marTop w:val="0"/>
      <w:marBottom w:val="0"/>
      <w:divBdr>
        <w:top w:val="none" w:sz="0" w:space="0" w:color="auto"/>
        <w:left w:val="none" w:sz="0" w:space="0" w:color="auto"/>
        <w:bottom w:val="none" w:sz="0" w:space="0" w:color="auto"/>
        <w:right w:val="none" w:sz="0" w:space="0" w:color="auto"/>
      </w:divBdr>
    </w:div>
    <w:div w:id="1595091367">
      <w:bodyDiv w:val="1"/>
      <w:marLeft w:val="0"/>
      <w:marRight w:val="0"/>
      <w:marTop w:val="0"/>
      <w:marBottom w:val="0"/>
      <w:divBdr>
        <w:top w:val="none" w:sz="0" w:space="0" w:color="auto"/>
        <w:left w:val="none" w:sz="0" w:space="0" w:color="auto"/>
        <w:bottom w:val="none" w:sz="0" w:space="0" w:color="auto"/>
        <w:right w:val="none" w:sz="0" w:space="0" w:color="auto"/>
      </w:divBdr>
    </w:div>
    <w:div w:id="16283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edwards.applicant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6511</CharactersWithSpaces>
  <SharedDoc>false</SharedDoc>
  <HLinks>
    <vt:vector size="6" baseType="variant">
      <vt:variant>
        <vt:i4>3407976</vt:i4>
      </vt:variant>
      <vt:variant>
        <vt:i4>60</vt:i4>
      </vt:variant>
      <vt:variant>
        <vt:i4>0</vt:i4>
      </vt:variant>
      <vt:variant>
        <vt:i4>5</vt:i4>
      </vt:variant>
      <vt:variant>
        <vt:lpwstr>http://www.jobs.ac.uk/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Staunton, Oliver</dc:creator>
  <cp:lastModifiedBy>Sahra Yusuf</cp:lastModifiedBy>
  <cp:revision>2</cp:revision>
  <cp:lastPrinted>2019-10-16T20:40:00Z</cp:lastPrinted>
  <dcterms:created xsi:type="dcterms:W3CDTF">2022-10-20T19:46:00Z</dcterms:created>
  <dcterms:modified xsi:type="dcterms:W3CDTF">2022-10-20T19:46:00Z</dcterms:modified>
</cp:coreProperties>
</file>