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B8E" w:rsidRDefault="003E711B">
      <w:pPr>
        <w:pStyle w:val="BodyText"/>
        <w:ind w:left="221"/>
      </w:pPr>
      <w:r>
        <w:rPr>
          <w:noProof/>
        </w:rPr>
        <w:drawing>
          <wp:inline distT="0" distB="0" distL="0" distR="0">
            <wp:extent cx="2346960" cy="4693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46960" cy="469392"/>
                    </a:xfrm>
                    <a:prstGeom prst="rect">
                      <a:avLst/>
                    </a:prstGeom>
                  </pic:spPr>
                </pic:pic>
              </a:graphicData>
            </a:graphic>
          </wp:inline>
        </w:drawing>
      </w:r>
    </w:p>
    <w:p w:rsidR="00F44E47" w:rsidRDefault="00F44E47">
      <w:pPr>
        <w:pStyle w:val="Heading2"/>
        <w:spacing w:before="121"/>
        <w:ind w:right="3754"/>
        <w:rPr>
          <w:rFonts w:ascii="Arial"/>
        </w:rPr>
      </w:pPr>
    </w:p>
    <w:p w:rsidR="004E0B8E" w:rsidRDefault="003E711B">
      <w:pPr>
        <w:pStyle w:val="Heading2"/>
        <w:spacing w:before="121"/>
        <w:ind w:right="3754"/>
        <w:rPr>
          <w:rFonts w:ascii="Arial"/>
        </w:rPr>
      </w:pPr>
      <w:r>
        <w:rPr>
          <w:rFonts w:ascii="Arial"/>
        </w:rPr>
        <w:t>Assistant</w:t>
      </w:r>
      <w:r>
        <w:rPr>
          <w:rFonts w:ascii="Arial"/>
          <w:spacing w:val="-8"/>
        </w:rPr>
        <w:t xml:space="preserve"> </w:t>
      </w:r>
      <w:r>
        <w:rPr>
          <w:rFonts w:ascii="Arial"/>
        </w:rPr>
        <w:t>Director</w:t>
      </w:r>
      <w:r>
        <w:rPr>
          <w:rFonts w:ascii="Arial"/>
          <w:spacing w:val="-10"/>
        </w:rPr>
        <w:t xml:space="preserve"> </w:t>
      </w:r>
      <w:r>
        <w:rPr>
          <w:rFonts w:ascii="Arial"/>
        </w:rPr>
        <w:t>of</w:t>
      </w:r>
      <w:r>
        <w:rPr>
          <w:rFonts w:ascii="Arial"/>
          <w:spacing w:val="-8"/>
        </w:rPr>
        <w:t xml:space="preserve"> </w:t>
      </w:r>
      <w:r>
        <w:rPr>
          <w:rFonts w:ascii="Arial"/>
        </w:rPr>
        <w:t>Student</w:t>
      </w:r>
      <w:r>
        <w:rPr>
          <w:rFonts w:ascii="Arial"/>
          <w:spacing w:val="-9"/>
        </w:rPr>
        <w:t xml:space="preserve"> </w:t>
      </w:r>
      <w:r>
        <w:rPr>
          <w:rFonts w:ascii="Arial"/>
        </w:rPr>
        <w:t xml:space="preserve">Involvement Student </w:t>
      </w:r>
      <w:r w:rsidR="00ED03F4">
        <w:rPr>
          <w:rFonts w:ascii="Arial"/>
        </w:rPr>
        <w:t>Involvement</w:t>
      </w:r>
    </w:p>
    <w:p w:rsidR="004E0B8E" w:rsidRDefault="004E0B8E">
      <w:pPr>
        <w:pStyle w:val="BodyText"/>
        <w:rPr>
          <w:rFonts w:ascii="Arial"/>
          <w:b/>
        </w:rPr>
      </w:pPr>
    </w:p>
    <w:p w:rsidR="004E0B8E" w:rsidRDefault="003E711B">
      <w:pPr>
        <w:pStyle w:val="BodyText"/>
        <w:ind w:left="117" w:right="174"/>
      </w:pPr>
      <w:r>
        <w:t>St. Edward's University is seeking an Assistant Director of Student Involvement. The Assistant Director</w:t>
      </w:r>
      <w:r>
        <w:rPr>
          <w:spacing w:val="-2"/>
        </w:rPr>
        <w:t xml:space="preserve"> </w:t>
      </w:r>
      <w:r>
        <w:t>of</w:t>
      </w:r>
      <w:r>
        <w:rPr>
          <w:spacing w:val="-5"/>
        </w:rPr>
        <w:t xml:space="preserve"> </w:t>
      </w:r>
      <w:r>
        <w:t>Student</w:t>
      </w:r>
      <w:r>
        <w:rPr>
          <w:spacing w:val="-3"/>
        </w:rPr>
        <w:t xml:space="preserve"> </w:t>
      </w:r>
      <w:r>
        <w:t>Involvement</w:t>
      </w:r>
      <w:r>
        <w:rPr>
          <w:spacing w:val="-3"/>
        </w:rPr>
        <w:t xml:space="preserve"> </w:t>
      </w:r>
      <w:r>
        <w:t>serves</w:t>
      </w:r>
      <w:r>
        <w:rPr>
          <w:spacing w:val="-4"/>
        </w:rPr>
        <w:t xml:space="preserve"> </w:t>
      </w:r>
      <w:r>
        <w:t>as</w:t>
      </w:r>
      <w:r>
        <w:rPr>
          <w:spacing w:val="-4"/>
        </w:rPr>
        <w:t xml:space="preserve"> </w:t>
      </w:r>
      <w:r>
        <w:t>the</w:t>
      </w:r>
      <w:r>
        <w:rPr>
          <w:spacing w:val="-3"/>
        </w:rPr>
        <w:t xml:space="preserve"> </w:t>
      </w:r>
      <w:r>
        <w:t>primary</w:t>
      </w:r>
      <w:r>
        <w:rPr>
          <w:spacing w:val="-7"/>
        </w:rPr>
        <w:t xml:space="preserve"> </w:t>
      </w:r>
      <w:r>
        <w:t>advisor</w:t>
      </w:r>
      <w:r>
        <w:rPr>
          <w:spacing w:val="-2"/>
        </w:rPr>
        <w:t xml:space="preserve"> </w:t>
      </w:r>
      <w:r>
        <w:t>to</w:t>
      </w:r>
      <w:r>
        <w:rPr>
          <w:spacing w:val="-2"/>
        </w:rPr>
        <w:t xml:space="preserve"> </w:t>
      </w:r>
      <w:r>
        <w:t>the</w:t>
      </w:r>
      <w:r>
        <w:rPr>
          <w:spacing w:val="-3"/>
        </w:rPr>
        <w:t xml:space="preserve"> </w:t>
      </w:r>
      <w:r>
        <w:t>Student</w:t>
      </w:r>
      <w:r>
        <w:rPr>
          <w:spacing w:val="-3"/>
        </w:rPr>
        <w:t xml:space="preserve"> </w:t>
      </w:r>
      <w:r>
        <w:t>Government</w:t>
      </w:r>
      <w:r>
        <w:rPr>
          <w:spacing w:val="-3"/>
        </w:rPr>
        <w:t xml:space="preserve"> </w:t>
      </w:r>
      <w:r>
        <w:t>Association, Homecoming Ambassadors, and the Publicity Team. Provide support for the new student orientation (first year and transfer) and Anchors (second stage orientation) programming. Provides additional support to Student Involvement by monitoring departmental information on web and social media, budgetary duties and assessment.</w:t>
      </w:r>
    </w:p>
    <w:p w:rsidR="004E0B8E" w:rsidRDefault="004E0B8E">
      <w:pPr>
        <w:pStyle w:val="BodyText"/>
        <w:spacing w:before="1"/>
      </w:pPr>
    </w:p>
    <w:p w:rsidR="00484A0B" w:rsidRDefault="00484A0B" w:rsidP="002141F6">
      <w:pPr>
        <w:pStyle w:val="Heading2"/>
        <w:rPr>
          <w:b w:val="0"/>
        </w:rPr>
      </w:pPr>
      <w:r>
        <w:rPr>
          <w:b w:val="0"/>
        </w:rPr>
        <w:t xml:space="preserve">For consideration, </w:t>
      </w:r>
    </w:p>
    <w:p w:rsidR="00F44E47" w:rsidRPr="00283A43" w:rsidRDefault="00F44E47" w:rsidP="002141F6">
      <w:pPr>
        <w:pStyle w:val="Heading2"/>
      </w:pPr>
      <w:r w:rsidRPr="00554188">
        <w:rPr>
          <w:b w:val="0"/>
        </w:rPr>
        <w:t>Required Qualifications</w:t>
      </w:r>
      <w:r w:rsidR="00283A43">
        <w:t xml:space="preserve">: </w:t>
      </w:r>
      <w:r w:rsidRPr="008E01A7">
        <w:rPr>
          <w:b w:val="0"/>
        </w:rPr>
        <w:t>Bachelor’s</w:t>
      </w:r>
      <w:r w:rsidR="003E711B" w:rsidRPr="008E01A7">
        <w:rPr>
          <w:b w:val="0"/>
        </w:rPr>
        <w:t xml:space="preserve"> degree </w:t>
      </w:r>
      <w:r w:rsidR="00283A43" w:rsidRPr="008E01A7">
        <w:rPr>
          <w:b w:val="0"/>
        </w:rPr>
        <w:t xml:space="preserve">in </w:t>
      </w:r>
      <w:r w:rsidR="003E711B" w:rsidRPr="008E01A7">
        <w:rPr>
          <w:b w:val="0"/>
        </w:rPr>
        <w:t>education, or related field.</w:t>
      </w:r>
      <w:r w:rsidR="003E711B">
        <w:t xml:space="preserve"> </w:t>
      </w:r>
    </w:p>
    <w:p w:rsidR="00F44E47" w:rsidRPr="00554188" w:rsidRDefault="003E711B" w:rsidP="008A763E">
      <w:pPr>
        <w:pStyle w:val="BodyText"/>
        <w:ind w:left="117" w:right="115"/>
      </w:pPr>
      <w:r>
        <w:t>Minimum</w:t>
      </w:r>
      <w:r>
        <w:rPr>
          <w:spacing w:val="-13"/>
        </w:rPr>
        <w:t xml:space="preserve"> </w:t>
      </w:r>
      <w:r>
        <w:t>of</w:t>
      </w:r>
      <w:r>
        <w:rPr>
          <w:spacing w:val="-12"/>
        </w:rPr>
        <w:t xml:space="preserve"> </w:t>
      </w:r>
      <w:r>
        <w:t>one</w:t>
      </w:r>
      <w:r>
        <w:rPr>
          <w:spacing w:val="-10"/>
        </w:rPr>
        <w:t xml:space="preserve"> </w:t>
      </w:r>
      <w:r>
        <w:t>year</w:t>
      </w:r>
      <w:r>
        <w:rPr>
          <w:spacing w:val="-10"/>
        </w:rPr>
        <w:t xml:space="preserve"> </w:t>
      </w:r>
      <w:r>
        <w:t>of</w:t>
      </w:r>
      <w:r>
        <w:rPr>
          <w:spacing w:val="-13"/>
        </w:rPr>
        <w:t xml:space="preserve"> </w:t>
      </w:r>
      <w:r>
        <w:t>fulltime</w:t>
      </w:r>
      <w:r>
        <w:rPr>
          <w:spacing w:val="-11"/>
        </w:rPr>
        <w:t xml:space="preserve"> </w:t>
      </w:r>
      <w:r>
        <w:t>experience</w:t>
      </w:r>
      <w:r>
        <w:rPr>
          <w:spacing w:val="-11"/>
        </w:rPr>
        <w:t xml:space="preserve"> </w:t>
      </w:r>
      <w:r>
        <w:t>in</w:t>
      </w:r>
      <w:r>
        <w:rPr>
          <w:spacing w:val="-12"/>
        </w:rPr>
        <w:t xml:space="preserve"> </w:t>
      </w:r>
      <w:r>
        <w:t>Student</w:t>
      </w:r>
      <w:r>
        <w:rPr>
          <w:spacing w:val="-10"/>
        </w:rPr>
        <w:t xml:space="preserve"> </w:t>
      </w:r>
      <w:r>
        <w:t>Activities,</w:t>
      </w:r>
      <w:r>
        <w:rPr>
          <w:spacing w:val="-11"/>
        </w:rPr>
        <w:t xml:space="preserve"> </w:t>
      </w:r>
      <w:r>
        <w:t>Student</w:t>
      </w:r>
      <w:r>
        <w:rPr>
          <w:spacing w:val="-11"/>
        </w:rPr>
        <w:t xml:space="preserve"> </w:t>
      </w:r>
      <w:r>
        <w:t>Involvement</w:t>
      </w:r>
      <w:r>
        <w:rPr>
          <w:spacing w:val="-11"/>
        </w:rPr>
        <w:t xml:space="preserve"> </w:t>
      </w:r>
      <w:r>
        <w:t>and</w:t>
      </w:r>
      <w:r>
        <w:rPr>
          <w:spacing w:val="-10"/>
        </w:rPr>
        <w:t xml:space="preserve"> </w:t>
      </w:r>
      <w:r>
        <w:t>Engagement or related areas. Evidence</w:t>
      </w:r>
      <w:r>
        <w:rPr>
          <w:spacing w:val="-10"/>
        </w:rPr>
        <w:t xml:space="preserve"> </w:t>
      </w:r>
      <w:r>
        <w:t>of</w:t>
      </w:r>
      <w:r>
        <w:rPr>
          <w:spacing w:val="-11"/>
        </w:rPr>
        <w:t xml:space="preserve"> </w:t>
      </w:r>
      <w:r>
        <w:t>advising</w:t>
      </w:r>
      <w:r>
        <w:rPr>
          <w:spacing w:val="-10"/>
        </w:rPr>
        <w:t xml:space="preserve"> </w:t>
      </w:r>
      <w:r>
        <w:t>and/or</w:t>
      </w:r>
      <w:r>
        <w:rPr>
          <w:spacing w:val="-8"/>
        </w:rPr>
        <w:t xml:space="preserve"> </w:t>
      </w:r>
      <w:r>
        <w:t>supervisory</w:t>
      </w:r>
      <w:r>
        <w:rPr>
          <w:spacing w:val="-13"/>
        </w:rPr>
        <w:t xml:space="preserve"> </w:t>
      </w:r>
      <w:r>
        <w:t>experience</w:t>
      </w:r>
      <w:r>
        <w:rPr>
          <w:spacing w:val="-9"/>
        </w:rPr>
        <w:t xml:space="preserve"> </w:t>
      </w:r>
      <w:r>
        <w:t>is</w:t>
      </w:r>
      <w:r>
        <w:rPr>
          <w:spacing w:val="-10"/>
        </w:rPr>
        <w:t xml:space="preserve"> </w:t>
      </w:r>
      <w:r>
        <w:t>required.</w:t>
      </w:r>
      <w:r>
        <w:rPr>
          <w:spacing w:val="33"/>
        </w:rPr>
        <w:t xml:space="preserve"> </w:t>
      </w:r>
      <w:r>
        <w:t>Must</w:t>
      </w:r>
      <w:r>
        <w:rPr>
          <w:spacing w:val="-9"/>
        </w:rPr>
        <w:t xml:space="preserve"> </w:t>
      </w:r>
      <w:r>
        <w:t>possess</w:t>
      </w:r>
      <w:r>
        <w:rPr>
          <w:spacing w:val="-10"/>
        </w:rPr>
        <w:t xml:space="preserve"> </w:t>
      </w:r>
      <w:r>
        <w:t>an</w:t>
      </w:r>
      <w:r>
        <w:rPr>
          <w:spacing w:val="-8"/>
        </w:rPr>
        <w:t xml:space="preserve"> </w:t>
      </w:r>
      <w:r>
        <w:t>unencumbered</w:t>
      </w:r>
      <w:r>
        <w:rPr>
          <w:spacing w:val="-8"/>
        </w:rPr>
        <w:t xml:space="preserve"> </w:t>
      </w:r>
      <w:r>
        <w:t>driver’s license</w:t>
      </w:r>
      <w:r w:rsidR="00283A43">
        <w:t>.</w:t>
      </w:r>
      <w:r w:rsidR="00554188">
        <w:t xml:space="preserve"> </w:t>
      </w:r>
      <w:r w:rsidR="00F44E47" w:rsidRPr="00554188">
        <w:t>Preferred Qualifications</w:t>
      </w:r>
      <w:r w:rsidR="00283A43" w:rsidRPr="00554188">
        <w:t xml:space="preserve">: </w:t>
      </w:r>
      <w:r w:rsidR="00F44E47">
        <w:t>Master's degree in education, or related field.</w:t>
      </w:r>
      <w:r w:rsidR="00C139B3">
        <w:t xml:space="preserve"> </w:t>
      </w:r>
      <w:r w:rsidR="00F44E47">
        <w:t>Two years of graduate experience equals one year of fulltime experience.</w:t>
      </w:r>
    </w:p>
    <w:p w:rsidR="004E0B8E" w:rsidRDefault="004E0B8E">
      <w:pPr>
        <w:pStyle w:val="BodyText"/>
        <w:spacing w:before="11"/>
        <w:rPr>
          <w:sz w:val="19"/>
        </w:rPr>
      </w:pPr>
      <w:bookmarkStart w:id="0" w:name="_GoBack"/>
      <w:bookmarkEnd w:id="0"/>
    </w:p>
    <w:p w:rsidR="004E0B8E" w:rsidRDefault="003E711B">
      <w:pPr>
        <w:pStyle w:val="Heading2"/>
      </w:pPr>
      <w:r>
        <w:rPr>
          <w:spacing w:val="-2"/>
        </w:rPr>
        <w:t>Responsibilities:</w:t>
      </w:r>
    </w:p>
    <w:p w:rsidR="004E0B8E" w:rsidRDefault="003E711B">
      <w:pPr>
        <w:pStyle w:val="ListParagraph"/>
        <w:numPr>
          <w:ilvl w:val="0"/>
          <w:numId w:val="1"/>
        </w:numPr>
        <w:tabs>
          <w:tab w:val="left" w:pos="837"/>
          <w:tab w:val="left" w:pos="838"/>
        </w:tabs>
        <w:spacing w:before="1"/>
        <w:ind w:right="256"/>
        <w:rPr>
          <w:sz w:val="20"/>
        </w:rPr>
      </w:pPr>
      <w:r>
        <w:rPr>
          <w:sz w:val="20"/>
        </w:rPr>
        <w:t>Serve as the primary advisor for the Student Government Association, a chartered student organization within Student Involvement charged with serving as advocates for the St. Edward’s general student body.</w:t>
      </w:r>
      <w:r>
        <w:rPr>
          <w:spacing w:val="40"/>
          <w:sz w:val="20"/>
        </w:rPr>
        <w:t xml:space="preserve"> </w:t>
      </w:r>
      <w:r>
        <w:rPr>
          <w:sz w:val="20"/>
        </w:rPr>
        <w:t>Provide leadership, training, and advisement to the various components</w:t>
      </w:r>
      <w:r>
        <w:rPr>
          <w:spacing w:val="-6"/>
          <w:sz w:val="20"/>
        </w:rPr>
        <w:t xml:space="preserve"> </w:t>
      </w:r>
      <w:r>
        <w:rPr>
          <w:sz w:val="20"/>
        </w:rPr>
        <w:t>of</w:t>
      </w:r>
      <w:r>
        <w:rPr>
          <w:spacing w:val="-7"/>
          <w:sz w:val="20"/>
        </w:rPr>
        <w:t xml:space="preserve"> </w:t>
      </w:r>
      <w:r>
        <w:rPr>
          <w:sz w:val="20"/>
        </w:rPr>
        <w:t>Student</w:t>
      </w:r>
      <w:r>
        <w:rPr>
          <w:spacing w:val="-3"/>
          <w:sz w:val="20"/>
        </w:rPr>
        <w:t xml:space="preserve"> </w:t>
      </w:r>
      <w:r>
        <w:rPr>
          <w:sz w:val="20"/>
        </w:rPr>
        <w:t>Government</w:t>
      </w:r>
      <w:r>
        <w:rPr>
          <w:spacing w:val="-3"/>
          <w:sz w:val="20"/>
        </w:rPr>
        <w:t xml:space="preserve"> </w:t>
      </w:r>
      <w:r>
        <w:rPr>
          <w:sz w:val="20"/>
        </w:rPr>
        <w:t>Association</w:t>
      </w:r>
      <w:r>
        <w:rPr>
          <w:spacing w:val="-6"/>
          <w:sz w:val="20"/>
        </w:rPr>
        <w:t xml:space="preserve"> </w:t>
      </w:r>
      <w:r>
        <w:rPr>
          <w:sz w:val="20"/>
        </w:rPr>
        <w:t>including</w:t>
      </w:r>
      <w:r>
        <w:rPr>
          <w:spacing w:val="-6"/>
          <w:sz w:val="20"/>
        </w:rPr>
        <w:t xml:space="preserve"> </w:t>
      </w:r>
      <w:r>
        <w:rPr>
          <w:sz w:val="20"/>
        </w:rPr>
        <w:t>the</w:t>
      </w:r>
      <w:r>
        <w:rPr>
          <w:spacing w:val="-5"/>
          <w:sz w:val="20"/>
        </w:rPr>
        <w:t xml:space="preserve"> </w:t>
      </w:r>
      <w:r>
        <w:rPr>
          <w:sz w:val="20"/>
        </w:rPr>
        <w:t>Executive</w:t>
      </w:r>
      <w:r>
        <w:rPr>
          <w:spacing w:val="-5"/>
          <w:sz w:val="20"/>
        </w:rPr>
        <w:t xml:space="preserve"> </w:t>
      </w:r>
      <w:r>
        <w:rPr>
          <w:sz w:val="20"/>
        </w:rPr>
        <w:t>Branch,</w:t>
      </w:r>
      <w:r>
        <w:rPr>
          <w:spacing w:val="-2"/>
          <w:sz w:val="20"/>
        </w:rPr>
        <w:t xml:space="preserve"> </w:t>
      </w:r>
      <w:r>
        <w:rPr>
          <w:sz w:val="20"/>
        </w:rPr>
        <w:t>Legislative Branch, Judicial Branch and various committees such as The Big Event.</w:t>
      </w:r>
    </w:p>
    <w:p w:rsidR="004E0B8E" w:rsidRDefault="003E711B">
      <w:pPr>
        <w:pStyle w:val="ListParagraph"/>
        <w:numPr>
          <w:ilvl w:val="0"/>
          <w:numId w:val="1"/>
        </w:numPr>
        <w:tabs>
          <w:tab w:val="left" w:pos="837"/>
          <w:tab w:val="left" w:pos="838"/>
        </w:tabs>
        <w:ind w:right="224"/>
        <w:rPr>
          <w:sz w:val="20"/>
        </w:rPr>
      </w:pPr>
      <w:r>
        <w:rPr>
          <w:sz w:val="20"/>
        </w:rPr>
        <w:t>Support</w:t>
      </w:r>
      <w:r>
        <w:rPr>
          <w:spacing w:val="-4"/>
          <w:sz w:val="20"/>
        </w:rPr>
        <w:t xml:space="preserve"> </w:t>
      </w:r>
      <w:r>
        <w:rPr>
          <w:sz w:val="20"/>
        </w:rPr>
        <w:t>Homecoming</w:t>
      </w:r>
      <w:r>
        <w:rPr>
          <w:spacing w:val="-5"/>
          <w:sz w:val="20"/>
        </w:rPr>
        <w:t xml:space="preserve"> </w:t>
      </w:r>
      <w:r>
        <w:rPr>
          <w:sz w:val="20"/>
        </w:rPr>
        <w:t>and major</w:t>
      </w:r>
      <w:r>
        <w:rPr>
          <w:spacing w:val="-6"/>
          <w:sz w:val="20"/>
        </w:rPr>
        <w:t xml:space="preserve"> </w:t>
      </w:r>
      <w:r>
        <w:rPr>
          <w:sz w:val="20"/>
        </w:rPr>
        <w:t>Student</w:t>
      </w:r>
      <w:r>
        <w:rPr>
          <w:spacing w:val="-4"/>
          <w:sz w:val="20"/>
        </w:rPr>
        <w:t xml:space="preserve"> </w:t>
      </w:r>
      <w:r>
        <w:rPr>
          <w:sz w:val="20"/>
        </w:rPr>
        <w:t>Involvement</w:t>
      </w:r>
      <w:r>
        <w:rPr>
          <w:spacing w:val="-4"/>
          <w:sz w:val="20"/>
        </w:rPr>
        <w:t xml:space="preserve"> </w:t>
      </w:r>
      <w:r>
        <w:rPr>
          <w:sz w:val="20"/>
        </w:rPr>
        <w:t>programs,</w:t>
      </w:r>
      <w:r>
        <w:rPr>
          <w:spacing w:val="-3"/>
          <w:sz w:val="20"/>
        </w:rPr>
        <w:t xml:space="preserve"> </w:t>
      </w:r>
      <w:r>
        <w:rPr>
          <w:sz w:val="20"/>
        </w:rPr>
        <w:t>including</w:t>
      </w:r>
      <w:r>
        <w:rPr>
          <w:spacing w:val="-5"/>
          <w:sz w:val="20"/>
        </w:rPr>
        <w:t xml:space="preserve"> </w:t>
      </w:r>
      <w:r>
        <w:rPr>
          <w:sz w:val="20"/>
        </w:rPr>
        <w:t>the</w:t>
      </w:r>
      <w:r>
        <w:rPr>
          <w:spacing w:val="-4"/>
          <w:sz w:val="20"/>
        </w:rPr>
        <w:t xml:space="preserve"> </w:t>
      </w:r>
      <w:r>
        <w:rPr>
          <w:sz w:val="20"/>
        </w:rPr>
        <w:t>advisement</w:t>
      </w:r>
      <w:r>
        <w:rPr>
          <w:spacing w:val="-2"/>
          <w:sz w:val="20"/>
        </w:rPr>
        <w:t xml:space="preserve"> </w:t>
      </w:r>
      <w:r>
        <w:rPr>
          <w:sz w:val="20"/>
        </w:rPr>
        <w:t>of the Student Homecoming Ambassador Team.</w:t>
      </w:r>
    </w:p>
    <w:p w:rsidR="004E0B8E" w:rsidRDefault="003E711B">
      <w:pPr>
        <w:pStyle w:val="ListParagraph"/>
        <w:numPr>
          <w:ilvl w:val="0"/>
          <w:numId w:val="1"/>
        </w:numPr>
        <w:tabs>
          <w:tab w:val="left" w:pos="837"/>
          <w:tab w:val="left" w:pos="838"/>
        </w:tabs>
        <w:ind w:right="251"/>
        <w:rPr>
          <w:sz w:val="20"/>
        </w:rPr>
      </w:pPr>
      <w:r>
        <w:rPr>
          <w:sz w:val="20"/>
        </w:rPr>
        <w:t>In</w:t>
      </w:r>
      <w:r>
        <w:rPr>
          <w:spacing w:val="-5"/>
          <w:sz w:val="20"/>
        </w:rPr>
        <w:t xml:space="preserve"> </w:t>
      </w:r>
      <w:r>
        <w:rPr>
          <w:sz w:val="20"/>
        </w:rPr>
        <w:t>collaboration</w:t>
      </w:r>
      <w:r>
        <w:rPr>
          <w:spacing w:val="-3"/>
          <w:sz w:val="20"/>
        </w:rPr>
        <w:t xml:space="preserve"> </w:t>
      </w:r>
      <w:r>
        <w:rPr>
          <w:sz w:val="20"/>
        </w:rPr>
        <w:t>with</w:t>
      </w:r>
      <w:r>
        <w:rPr>
          <w:spacing w:val="-5"/>
          <w:sz w:val="20"/>
        </w:rPr>
        <w:t xml:space="preserve"> </w:t>
      </w:r>
      <w:r>
        <w:rPr>
          <w:sz w:val="20"/>
        </w:rPr>
        <w:t>the</w:t>
      </w:r>
      <w:r>
        <w:rPr>
          <w:spacing w:val="-1"/>
          <w:sz w:val="20"/>
        </w:rPr>
        <w:t xml:space="preserve"> </w:t>
      </w:r>
      <w:r>
        <w:rPr>
          <w:sz w:val="20"/>
        </w:rPr>
        <w:t>Associate</w:t>
      </w:r>
      <w:r>
        <w:rPr>
          <w:spacing w:val="-4"/>
          <w:sz w:val="20"/>
        </w:rPr>
        <w:t xml:space="preserve"> </w:t>
      </w:r>
      <w:r>
        <w:rPr>
          <w:sz w:val="20"/>
        </w:rPr>
        <w:t>Director</w:t>
      </w:r>
      <w:r>
        <w:rPr>
          <w:spacing w:val="-3"/>
          <w:sz w:val="20"/>
        </w:rPr>
        <w:t xml:space="preserve"> </w:t>
      </w:r>
      <w:r>
        <w:rPr>
          <w:sz w:val="20"/>
        </w:rPr>
        <w:t>of</w:t>
      </w:r>
      <w:r>
        <w:rPr>
          <w:spacing w:val="-6"/>
          <w:sz w:val="20"/>
        </w:rPr>
        <w:t xml:space="preserve"> </w:t>
      </w:r>
      <w:r>
        <w:rPr>
          <w:sz w:val="20"/>
        </w:rPr>
        <w:t>Student</w:t>
      </w:r>
      <w:r>
        <w:rPr>
          <w:spacing w:val="-4"/>
          <w:sz w:val="20"/>
        </w:rPr>
        <w:t xml:space="preserve"> </w:t>
      </w:r>
      <w:r>
        <w:rPr>
          <w:sz w:val="20"/>
        </w:rPr>
        <w:t>Involvement,</w:t>
      </w:r>
      <w:r>
        <w:rPr>
          <w:spacing w:val="-1"/>
          <w:sz w:val="20"/>
        </w:rPr>
        <w:t xml:space="preserve"> </w:t>
      </w:r>
      <w:r>
        <w:rPr>
          <w:sz w:val="20"/>
        </w:rPr>
        <w:t>manage</w:t>
      </w:r>
      <w:r>
        <w:rPr>
          <w:spacing w:val="-4"/>
          <w:sz w:val="20"/>
        </w:rPr>
        <w:t xml:space="preserve"> </w:t>
      </w:r>
      <w:r>
        <w:rPr>
          <w:sz w:val="20"/>
        </w:rPr>
        <w:t>and</w:t>
      </w:r>
      <w:r>
        <w:rPr>
          <w:spacing w:val="-3"/>
          <w:sz w:val="20"/>
        </w:rPr>
        <w:t xml:space="preserve"> </w:t>
      </w:r>
      <w:r>
        <w:rPr>
          <w:sz w:val="20"/>
        </w:rPr>
        <w:t>support</w:t>
      </w:r>
      <w:r>
        <w:rPr>
          <w:spacing w:val="-4"/>
          <w:sz w:val="20"/>
        </w:rPr>
        <w:t xml:space="preserve"> </w:t>
      </w:r>
      <w:r>
        <w:rPr>
          <w:sz w:val="20"/>
        </w:rPr>
        <w:t>the new student orientation and anchors weekend programming which includes developing, and coordinating best practices in student orientation; recruit, train, and supervise the student orientation leaders and their related experiential learning activities.</w:t>
      </w:r>
    </w:p>
    <w:p w:rsidR="004E0B8E" w:rsidRDefault="003E711B">
      <w:pPr>
        <w:pStyle w:val="ListParagraph"/>
        <w:numPr>
          <w:ilvl w:val="0"/>
          <w:numId w:val="1"/>
        </w:numPr>
        <w:tabs>
          <w:tab w:val="left" w:pos="837"/>
          <w:tab w:val="left" w:pos="838"/>
        </w:tabs>
        <w:ind w:right="117"/>
        <w:rPr>
          <w:sz w:val="20"/>
        </w:rPr>
      </w:pPr>
      <w:r>
        <w:rPr>
          <w:sz w:val="20"/>
        </w:rPr>
        <w:t>Share responsibility and work collaboratively to develop partnerships with various campus entities</w:t>
      </w:r>
      <w:r>
        <w:rPr>
          <w:spacing w:val="-4"/>
          <w:sz w:val="20"/>
        </w:rPr>
        <w:t xml:space="preserve"> </w:t>
      </w:r>
      <w:r>
        <w:rPr>
          <w:sz w:val="20"/>
        </w:rPr>
        <w:t>in</w:t>
      </w:r>
      <w:r>
        <w:rPr>
          <w:spacing w:val="-3"/>
          <w:sz w:val="20"/>
        </w:rPr>
        <w:t xml:space="preserve"> </w:t>
      </w:r>
      <w:r>
        <w:rPr>
          <w:sz w:val="20"/>
        </w:rPr>
        <w:t>support</w:t>
      </w:r>
      <w:r>
        <w:rPr>
          <w:spacing w:val="-3"/>
          <w:sz w:val="20"/>
        </w:rPr>
        <w:t xml:space="preserve"> </w:t>
      </w:r>
      <w:r>
        <w:rPr>
          <w:sz w:val="20"/>
        </w:rPr>
        <w:t>of</w:t>
      </w:r>
      <w:r>
        <w:rPr>
          <w:spacing w:val="-5"/>
          <w:sz w:val="20"/>
        </w:rPr>
        <w:t xml:space="preserve"> </w:t>
      </w:r>
      <w:r>
        <w:rPr>
          <w:sz w:val="20"/>
        </w:rPr>
        <w:t>student</w:t>
      </w:r>
      <w:r>
        <w:rPr>
          <w:spacing w:val="-3"/>
          <w:sz w:val="20"/>
        </w:rPr>
        <w:t xml:space="preserve"> </w:t>
      </w:r>
      <w:r>
        <w:rPr>
          <w:sz w:val="20"/>
        </w:rPr>
        <w:t>involvement</w:t>
      </w:r>
      <w:r>
        <w:rPr>
          <w:spacing w:val="-3"/>
          <w:sz w:val="20"/>
        </w:rPr>
        <w:t xml:space="preserve"> </w:t>
      </w:r>
      <w:r>
        <w:rPr>
          <w:sz w:val="20"/>
        </w:rPr>
        <w:t>and</w:t>
      </w:r>
      <w:r>
        <w:rPr>
          <w:spacing w:val="-3"/>
          <w:sz w:val="20"/>
        </w:rPr>
        <w:t xml:space="preserve"> </w:t>
      </w:r>
      <w:r>
        <w:rPr>
          <w:sz w:val="20"/>
        </w:rPr>
        <w:t>engagement</w:t>
      </w:r>
      <w:r>
        <w:rPr>
          <w:spacing w:val="-3"/>
          <w:sz w:val="20"/>
        </w:rPr>
        <w:t xml:space="preserve"> </w:t>
      </w:r>
      <w:r>
        <w:rPr>
          <w:sz w:val="20"/>
        </w:rPr>
        <w:t>opportunities.</w:t>
      </w:r>
      <w:r>
        <w:rPr>
          <w:spacing w:val="-3"/>
          <w:sz w:val="20"/>
        </w:rPr>
        <w:t xml:space="preserve"> </w:t>
      </w:r>
      <w:r>
        <w:rPr>
          <w:sz w:val="20"/>
        </w:rPr>
        <w:t>Provide</w:t>
      </w:r>
      <w:r>
        <w:rPr>
          <w:spacing w:val="-3"/>
          <w:sz w:val="20"/>
        </w:rPr>
        <w:t xml:space="preserve"> </w:t>
      </w:r>
      <w:r>
        <w:rPr>
          <w:sz w:val="20"/>
        </w:rPr>
        <w:t>leadership</w:t>
      </w:r>
      <w:r>
        <w:rPr>
          <w:spacing w:val="-3"/>
          <w:sz w:val="20"/>
        </w:rPr>
        <w:t xml:space="preserve"> </w:t>
      </w:r>
      <w:r>
        <w:rPr>
          <w:sz w:val="20"/>
        </w:rPr>
        <w:t>to various University, Divisional, or Office committees as assigned.</w:t>
      </w:r>
    </w:p>
    <w:p w:rsidR="004E0B8E" w:rsidRDefault="003E711B">
      <w:pPr>
        <w:pStyle w:val="ListParagraph"/>
        <w:numPr>
          <w:ilvl w:val="0"/>
          <w:numId w:val="1"/>
        </w:numPr>
        <w:tabs>
          <w:tab w:val="left" w:pos="837"/>
          <w:tab w:val="left" w:pos="838"/>
        </w:tabs>
        <w:spacing w:line="237" w:lineRule="auto"/>
        <w:ind w:right="313"/>
        <w:rPr>
          <w:sz w:val="20"/>
        </w:rPr>
      </w:pPr>
      <w:r>
        <w:rPr>
          <w:sz w:val="20"/>
        </w:rPr>
        <w:t>Manage</w:t>
      </w:r>
      <w:r>
        <w:rPr>
          <w:spacing w:val="-4"/>
          <w:sz w:val="20"/>
        </w:rPr>
        <w:t xml:space="preserve"> </w:t>
      </w:r>
      <w:r>
        <w:rPr>
          <w:sz w:val="20"/>
        </w:rPr>
        <w:t>robust</w:t>
      </w:r>
      <w:r>
        <w:rPr>
          <w:spacing w:val="-4"/>
          <w:sz w:val="20"/>
        </w:rPr>
        <w:t xml:space="preserve"> </w:t>
      </w:r>
      <w:r>
        <w:rPr>
          <w:sz w:val="20"/>
        </w:rPr>
        <w:t>communication</w:t>
      </w:r>
      <w:r>
        <w:rPr>
          <w:spacing w:val="-5"/>
          <w:sz w:val="20"/>
        </w:rPr>
        <w:t xml:space="preserve"> </w:t>
      </w:r>
      <w:r>
        <w:rPr>
          <w:sz w:val="20"/>
        </w:rPr>
        <w:t>efforts</w:t>
      </w:r>
      <w:r>
        <w:rPr>
          <w:spacing w:val="-2"/>
          <w:sz w:val="20"/>
        </w:rPr>
        <w:t xml:space="preserve"> </w:t>
      </w:r>
      <w:r>
        <w:rPr>
          <w:sz w:val="20"/>
        </w:rPr>
        <w:t>via</w:t>
      </w:r>
      <w:r>
        <w:rPr>
          <w:spacing w:val="-1"/>
          <w:sz w:val="20"/>
        </w:rPr>
        <w:t xml:space="preserve"> </w:t>
      </w:r>
      <w:r>
        <w:rPr>
          <w:sz w:val="20"/>
        </w:rPr>
        <w:t>web,</w:t>
      </w:r>
      <w:r>
        <w:rPr>
          <w:spacing w:val="-3"/>
          <w:sz w:val="20"/>
        </w:rPr>
        <w:t xml:space="preserve"> </w:t>
      </w:r>
      <w:r>
        <w:rPr>
          <w:sz w:val="20"/>
        </w:rPr>
        <w:t>email</w:t>
      </w:r>
      <w:r>
        <w:rPr>
          <w:spacing w:val="-2"/>
          <w:sz w:val="20"/>
        </w:rPr>
        <w:t xml:space="preserve"> </w:t>
      </w:r>
      <w:r>
        <w:rPr>
          <w:sz w:val="20"/>
        </w:rPr>
        <w:t>marketing</w:t>
      </w:r>
      <w:r>
        <w:rPr>
          <w:spacing w:val="-5"/>
          <w:sz w:val="20"/>
        </w:rPr>
        <w:t xml:space="preserve"> </w:t>
      </w:r>
      <w:r>
        <w:rPr>
          <w:sz w:val="20"/>
        </w:rPr>
        <w:t>and</w:t>
      </w:r>
      <w:r>
        <w:rPr>
          <w:spacing w:val="-3"/>
          <w:sz w:val="20"/>
        </w:rPr>
        <w:t xml:space="preserve"> </w:t>
      </w:r>
      <w:r>
        <w:rPr>
          <w:sz w:val="20"/>
        </w:rPr>
        <w:t>social</w:t>
      </w:r>
      <w:r>
        <w:rPr>
          <w:spacing w:val="-2"/>
          <w:sz w:val="20"/>
        </w:rPr>
        <w:t xml:space="preserve"> </w:t>
      </w:r>
      <w:r>
        <w:rPr>
          <w:sz w:val="20"/>
        </w:rPr>
        <w:t>media</w:t>
      </w:r>
      <w:r>
        <w:rPr>
          <w:spacing w:val="-4"/>
          <w:sz w:val="20"/>
        </w:rPr>
        <w:t xml:space="preserve"> </w:t>
      </w:r>
      <w:r>
        <w:rPr>
          <w:sz w:val="20"/>
        </w:rPr>
        <w:t>in</w:t>
      </w:r>
      <w:r>
        <w:rPr>
          <w:spacing w:val="-5"/>
          <w:sz w:val="20"/>
        </w:rPr>
        <w:t xml:space="preserve"> </w:t>
      </w:r>
      <w:r>
        <w:rPr>
          <w:sz w:val="20"/>
        </w:rPr>
        <w:t>support of the Student Government Association and the Student Involvement Office.</w:t>
      </w:r>
    </w:p>
    <w:p w:rsidR="00283A43" w:rsidRPr="00283A43" w:rsidRDefault="00283A43" w:rsidP="00283A43">
      <w:pPr>
        <w:pStyle w:val="ListParagraph"/>
        <w:numPr>
          <w:ilvl w:val="0"/>
          <w:numId w:val="1"/>
        </w:numPr>
        <w:tabs>
          <w:tab w:val="left" w:pos="837"/>
          <w:tab w:val="left" w:pos="838"/>
        </w:tabs>
        <w:ind w:right="283"/>
        <w:rPr>
          <w:sz w:val="20"/>
        </w:rPr>
      </w:pPr>
      <w:r>
        <w:rPr>
          <w:sz w:val="20"/>
        </w:rPr>
        <w:t>Supervise the Student Involvement Publicity team of graphic designers and video creators. The</w:t>
      </w:r>
      <w:r>
        <w:rPr>
          <w:spacing w:val="-3"/>
          <w:sz w:val="20"/>
        </w:rPr>
        <w:t xml:space="preserve"> </w:t>
      </w:r>
      <w:r>
        <w:rPr>
          <w:sz w:val="20"/>
        </w:rPr>
        <w:t>Publicity</w:t>
      </w:r>
      <w:r>
        <w:rPr>
          <w:spacing w:val="-6"/>
          <w:sz w:val="20"/>
        </w:rPr>
        <w:t xml:space="preserve"> </w:t>
      </w:r>
      <w:r>
        <w:rPr>
          <w:sz w:val="20"/>
        </w:rPr>
        <w:t>team</w:t>
      </w:r>
      <w:r>
        <w:rPr>
          <w:spacing w:val="-4"/>
          <w:sz w:val="20"/>
        </w:rPr>
        <w:t xml:space="preserve"> </w:t>
      </w:r>
      <w:r>
        <w:rPr>
          <w:sz w:val="20"/>
        </w:rPr>
        <w:t>is</w:t>
      </w:r>
      <w:r>
        <w:rPr>
          <w:spacing w:val="-4"/>
          <w:sz w:val="20"/>
        </w:rPr>
        <w:t xml:space="preserve"> </w:t>
      </w:r>
      <w:r>
        <w:rPr>
          <w:sz w:val="20"/>
        </w:rPr>
        <w:t>a</w:t>
      </w:r>
      <w:r>
        <w:rPr>
          <w:spacing w:val="-3"/>
          <w:sz w:val="20"/>
        </w:rPr>
        <w:t xml:space="preserve"> </w:t>
      </w:r>
      <w:r>
        <w:rPr>
          <w:sz w:val="20"/>
        </w:rPr>
        <w:t>chartered</w:t>
      </w:r>
      <w:r>
        <w:rPr>
          <w:spacing w:val="-2"/>
          <w:sz w:val="20"/>
        </w:rPr>
        <w:t xml:space="preserve"> </w:t>
      </w:r>
      <w:r>
        <w:rPr>
          <w:sz w:val="20"/>
        </w:rPr>
        <w:t>entity</w:t>
      </w:r>
      <w:r>
        <w:rPr>
          <w:spacing w:val="-4"/>
          <w:sz w:val="20"/>
        </w:rPr>
        <w:t xml:space="preserve"> </w:t>
      </w:r>
      <w:r>
        <w:rPr>
          <w:sz w:val="20"/>
        </w:rPr>
        <w:t>within</w:t>
      </w:r>
      <w:r>
        <w:rPr>
          <w:spacing w:val="-4"/>
          <w:sz w:val="20"/>
        </w:rPr>
        <w:t xml:space="preserve"> </w:t>
      </w:r>
      <w:r>
        <w:rPr>
          <w:sz w:val="20"/>
        </w:rPr>
        <w:t>Student</w:t>
      </w:r>
      <w:r>
        <w:rPr>
          <w:spacing w:val="-3"/>
          <w:sz w:val="20"/>
        </w:rPr>
        <w:t xml:space="preserve"> </w:t>
      </w:r>
      <w:r>
        <w:rPr>
          <w:sz w:val="20"/>
        </w:rPr>
        <w:t>Involvement</w:t>
      </w:r>
      <w:r>
        <w:rPr>
          <w:spacing w:val="-3"/>
          <w:sz w:val="20"/>
        </w:rPr>
        <w:t xml:space="preserve"> </w:t>
      </w:r>
      <w:r>
        <w:rPr>
          <w:sz w:val="20"/>
        </w:rPr>
        <w:t>that</w:t>
      </w:r>
      <w:r>
        <w:rPr>
          <w:spacing w:val="-3"/>
          <w:sz w:val="20"/>
        </w:rPr>
        <w:t xml:space="preserve"> </w:t>
      </w:r>
      <w:r>
        <w:rPr>
          <w:sz w:val="20"/>
        </w:rPr>
        <w:t>promotes</w:t>
      </w:r>
      <w:r>
        <w:rPr>
          <w:spacing w:val="-4"/>
          <w:sz w:val="20"/>
        </w:rPr>
        <w:t xml:space="preserve"> </w:t>
      </w:r>
      <w:r>
        <w:rPr>
          <w:sz w:val="20"/>
        </w:rPr>
        <w:t>office</w:t>
      </w:r>
      <w:r>
        <w:rPr>
          <w:spacing w:val="-3"/>
          <w:sz w:val="20"/>
        </w:rPr>
        <w:t xml:space="preserve"> </w:t>
      </w:r>
      <w:r>
        <w:rPr>
          <w:sz w:val="20"/>
        </w:rPr>
        <w:t>and university initiatives, event signage, and creates content for our Social Media Pages (Instagram, TikTok, Facebook, and Twitter).</w:t>
      </w:r>
    </w:p>
    <w:p w:rsidR="004E0B8E" w:rsidRDefault="003E711B">
      <w:pPr>
        <w:pStyle w:val="ListParagraph"/>
        <w:numPr>
          <w:ilvl w:val="0"/>
          <w:numId w:val="1"/>
        </w:numPr>
        <w:tabs>
          <w:tab w:val="left" w:pos="837"/>
          <w:tab w:val="left" w:pos="838"/>
        </w:tabs>
        <w:ind w:right="422"/>
        <w:rPr>
          <w:sz w:val="20"/>
        </w:rPr>
      </w:pPr>
      <w:r>
        <w:rPr>
          <w:sz w:val="20"/>
        </w:rPr>
        <w:t>Work</w:t>
      </w:r>
      <w:r>
        <w:rPr>
          <w:spacing w:val="-3"/>
          <w:sz w:val="20"/>
        </w:rPr>
        <w:t xml:space="preserve"> </w:t>
      </w:r>
      <w:r>
        <w:rPr>
          <w:sz w:val="20"/>
        </w:rPr>
        <w:t>with</w:t>
      </w:r>
      <w:r>
        <w:rPr>
          <w:spacing w:val="-5"/>
          <w:sz w:val="20"/>
        </w:rPr>
        <w:t xml:space="preserve"> </w:t>
      </w:r>
      <w:r>
        <w:rPr>
          <w:sz w:val="20"/>
        </w:rPr>
        <w:t>the</w:t>
      </w:r>
      <w:r>
        <w:rPr>
          <w:spacing w:val="-4"/>
          <w:sz w:val="20"/>
        </w:rPr>
        <w:t xml:space="preserve"> </w:t>
      </w:r>
      <w:r>
        <w:rPr>
          <w:sz w:val="20"/>
        </w:rPr>
        <w:t>Director</w:t>
      </w:r>
      <w:r>
        <w:rPr>
          <w:spacing w:val="-3"/>
          <w:sz w:val="20"/>
        </w:rPr>
        <w:t xml:space="preserve"> </w:t>
      </w:r>
      <w:r>
        <w:rPr>
          <w:sz w:val="20"/>
        </w:rPr>
        <w:t>to</w:t>
      </w:r>
      <w:r>
        <w:rPr>
          <w:spacing w:val="-3"/>
          <w:sz w:val="20"/>
        </w:rPr>
        <w:t xml:space="preserve"> </w:t>
      </w:r>
      <w:r>
        <w:rPr>
          <w:sz w:val="20"/>
        </w:rPr>
        <w:t>execute</w:t>
      </w:r>
      <w:r>
        <w:rPr>
          <w:spacing w:val="-4"/>
          <w:sz w:val="20"/>
        </w:rPr>
        <w:t xml:space="preserve"> </w:t>
      </w:r>
      <w:r>
        <w:rPr>
          <w:sz w:val="20"/>
        </w:rPr>
        <w:t>student</w:t>
      </w:r>
      <w:r>
        <w:rPr>
          <w:spacing w:val="-4"/>
          <w:sz w:val="20"/>
        </w:rPr>
        <w:t xml:space="preserve"> </w:t>
      </w:r>
      <w:r>
        <w:rPr>
          <w:sz w:val="20"/>
        </w:rPr>
        <w:t>engagement</w:t>
      </w:r>
      <w:r>
        <w:rPr>
          <w:spacing w:val="-4"/>
          <w:sz w:val="20"/>
        </w:rPr>
        <w:t xml:space="preserve"> </w:t>
      </w:r>
      <w:r>
        <w:rPr>
          <w:sz w:val="20"/>
        </w:rPr>
        <w:t>tracking,</w:t>
      </w:r>
      <w:r>
        <w:rPr>
          <w:spacing w:val="-1"/>
          <w:sz w:val="20"/>
        </w:rPr>
        <w:t xml:space="preserve"> </w:t>
      </w:r>
      <w:r>
        <w:rPr>
          <w:sz w:val="20"/>
        </w:rPr>
        <w:t>student</w:t>
      </w:r>
      <w:r>
        <w:rPr>
          <w:spacing w:val="-4"/>
          <w:sz w:val="20"/>
        </w:rPr>
        <w:t xml:space="preserve"> </w:t>
      </w:r>
      <w:r>
        <w:rPr>
          <w:sz w:val="20"/>
        </w:rPr>
        <w:t>learning</w:t>
      </w:r>
      <w:r>
        <w:rPr>
          <w:spacing w:val="-5"/>
          <w:sz w:val="20"/>
        </w:rPr>
        <w:t xml:space="preserve"> </w:t>
      </w:r>
      <w:r>
        <w:rPr>
          <w:sz w:val="20"/>
        </w:rPr>
        <w:t>outcomes and program evaluation and assessment.</w:t>
      </w:r>
    </w:p>
    <w:p w:rsidR="004E0B8E" w:rsidRDefault="003E711B">
      <w:pPr>
        <w:pStyle w:val="ListParagraph"/>
        <w:numPr>
          <w:ilvl w:val="0"/>
          <w:numId w:val="1"/>
        </w:numPr>
        <w:tabs>
          <w:tab w:val="left" w:pos="837"/>
          <w:tab w:val="left" w:pos="838"/>
        </w:tabs>
        <w:spacing w:before="1" w:line="245" w:lineRule="exact"/>
        <w:ind w:hanging="361"/>
        <w:rPr>
          <w:sz w:val="20"/>
        </w:rPr>
      </w:pPr>
      <w:r>
        <w:rPr>
          <w:sz w:val="20"/>
        </w:rPr>
        <w:t>Oversee</w:t>
      </w:r>
      <w:r>
        <w:rPr>
          <w:spacing w:val="-4"/>
          <w:sz w:val="20"/>
        </w:rPr>
        <w:t xml:space="preserve"> </w:t>
      </w:r>
      <w:r>
        <w:rPr>
          <w:sz w:val="20"/>
        </w:rPr>
        <w:t>multiple</w:t>
      </w:r>
      <w:r>
        <w:rPr>
          <w:spacing w:val="-5"/>
          <w:sz w:val="20"/>
        </w:rPr>
        <w:t xml:space="preserve"> </w:t>
      </w:r>
      <w:r>
        <w:rPr>
          <w:sz w:val="20"/>
        </w:rPr>
        <w:t>budgets</w:t>
      </w:r>
      <w:r>
        <w:rPr>
          <w:spacing w:val="-7"/>
          <w:sz w:val="20"/>
        </w:rPr>
        <w:t xml:space="preserve"> </w:t>
      </w:r>
      <w:r>
        <w:rPr>
          <w:sz w:val="20"/>
        </w:rPr>
        <w:t>lines</w:t>
      </w:r>
      <w:r>
        <w:rPr>
          <w:spacing w:val="-7"/>
          <w:sz w:val="20"/>
        </w:rPr>
        <w:t xml:space="preserve"> </w:t>
      </w:r>
      <w:r>
        <w:rPr>
          <w:sz w:val="20"/>
        </w:rPr>
        <w:t>assigned</w:t>
      </w:r>
      <w:r>
        <w:rPr>
          <w:spacing w:val="-4"/>
          <w:sz w:val="20"/>
        </w:rPr>
        <w:t xml:space="preserve"> </w:t>
      </w:r>
      <w:r>
        <w:rPr>
          <w:sz w:val="20"/>
        </w:rPr>
        <w:t>by</w:t>
      </w:r>
      <w:r>
        <w:rPr>
          <w:spacing w:val="-10"/>
          <w:sz w:val="20"/>
        </w:rPr>
        <w:t xml:space="preserve"> </w:t>
      </w:r>
      <w:r>
        <w:rPr>
          <w:sz w:val="20"/>
        </w:rPr>
        <w:t>the</w:t>
      </w:r>
      <w:r>
        <w:rPr>
          <w:spacing w:val="-5"/>
          <w:sz w:val="20"/>
        </w:rPr>
        <w:t xml:space="preserve"> </w:t>
      </w:r>
      <w:r>
        <w:rPr>
          <w:sz w:val="20"/>
        </w:rPr>
        <w:t>Director</w:t>
      </w:r>
      <w:r>
        <w:rPr>
          <w:spacing w:val="-5"/>
          <w:sz w:val="20"/>
        </w:rPr>
        <w:t xml:space="preserve"> </w:t>
      </w:r>
      <w:r>
        <w:rPr>
          <w:sz w:val="20"/>
        </w:rPr>
        <w:t>of</w:t>
      </w:r>
      <w:r>
        <w:rPr>
          <w:spacing w:val="-8"/>
          <w:sz w:val="20"/>
        </w:rPr>
        <w:t xml:space="preserve"> </w:t>
      </w:r>
      <w:r>
        <w:rPr>
          <w:sz w:val="20"/>
        </w:rPr>
        <w:t>Student</w:t>
      </w:r>
      <w:r>
        <w:rPr>
          <w:spacing w:val="-5"/>
          <w:sz w:val="20"/>
        </w:rPr>
        <w:t xml:space="preserve"> </w:t>
      </w:r>
      <w:r>
        <w:rPr>
          <w:spacing w:val="-2"/>
          <w:sz w:val="20"/>
        </w:rPr>
        <w:t>Involvement.</w:t>
      </w:r>
    </w:p>
    <w:p w:rsidR="003E711B" w:rsidRPr="00283A43" w:rsidRDefault="003E711B" w:rsidP="00283A43">
      <w:pPr>
        <w:pStyle w:val="ListParagraph"/>
        <w:numPr>
          <w:ilvl w:val="0"/>
          <w:numId w:val="1"/>
        </w:numPr>
        <w:tabs>
          <w:tab w:val="left" w:pos="837"/>
          <w:tab w:val="left" w:pos="838"/>
        </w:tabs>
        <w:ind w:hanging="361"/>
        <w:rPr>
          <w:sz w:val="20"/>
        </w:rPr>
      </w:pPr>
      <w:r>
        <w:rPr>
          <w:sz w:val="20"/>
        </w:rPr>
        <w:t>Other</w:t>
      </w:r>
      <w:r>
        <w:rPr>
          <w:spacing w:val="-5"/>
          <w:sz w:val="20"/>
        </w:rPr>
        <w:t xml:space="preserve"> </w:t>
      </w:r>
      <w:r>
        <w:rPr>
          <w:sz w:val="20"/>
        </w:rPr>
        <w:t>duties</w:t>
      </w:r>
      <w:r>
        <w:rPr>
          <w:spacing w:val="-6"/>
          <w:sz w:val="20"/>
        </w:rPr>
        <w:t xml:space="preserve"> </w:t>
      </w:r>
      <w:r>
        <w:rPr>
          <w:sz w:val="20"/>
        </w:rPr>
        <w:t>as</w:t>
      </w:r>
      <w:r>
        <w:rPr>
          <w:spacing w:val="-5"/>
          <w:sz w:val="20"/>
        </w:rPr>
        <w:t xml:space="preserve"> </w:t>
      </w:r>
      <w:r>
        <w:rPr>
          <w:spacing w:val="-2"/>
          <w:sz w:val="20"/>
        </w:rPr>
        <w:t>required.</w:t>
      </w:r>
    </w:p>
    <w:p w:rsidR="00283A43" w:rsidRPr="00283A43" w:rsidRDefault="00283A43" w:rsidP="00283A43">
      <w:pPr>
        <w:pStyle w:val="ListParagraph"/>
        <w:tabs>
          <w:tab w:val="left" w:pos="837"/>
          <w:tab w:val="left" w:pos="838"/>
        </w:tabs>
        <w:ind w:firstLine="0"/>
        <w:rPr>
          <w:sz w:val="20"/>
        </w:rPr>
      </w:pPr>
    </w:p>
    <w:p w:rsidR="004E0B8E" w:rsidRDefault="003E711B">
      <w:pPr>
        <w:pStyle w:val="Heading2"/>
        <w:spacing w:before="182"/>
      </w:pPr>
      <w:r>
        <w:t>The</w:t>
      </w:r>
      <w:r>
        <w:rPr>
          <w:spacing w:val="-7"/>
        </w:rPr>
        <w:t xml:space="preserve"> </w:t>
      </w:r>
      <w:r>
        <w:t>University</w:t>
      </w:r>
      <w:r>
        <w:rPr>
          <w:spacing w:val="-6"/>
        </w:rPr>
        <w:t xml:space="preserve"> </w:t>
      </w:r>
      <w:r>
        <w:t>offers</w:t>
      </w:r>
      <w:r>
        <w:rPr>
          <w:spacing w:val="-7"/>
        </w:rPr>
        <w:t xml:space="preserve"> </w:t>
      </w:r>
      <w:r>
        <w:t>an</w:t>
      </w:r>
      <w:r>
        <w:rPr>
          <w:spacing w:val="-7"/>
        </w:rPr>
        <w:t xml:space="preserve"> </w:t>
      </w:r>
      <w:r>
        <w:t>excellent</w:t>
      </w:r>
      <w:r>
        <w:rPr>
          <w:spacing w:val="-6"/>
        </w:rPr>
        <w:t xml:space="preserve"> </w:t>
      </w:r>
      <w:r>
        <w:t>TOTAL</w:t>
      </w:r>
      <w:r>
        <w:rPr>
          <w:spacing w:val="-8"/>
        </w:rPr>
        <w:t xml:space="preserve"> </w:t>
      </w:r>
      <w:r>
        <w:t>REWARDS</w:t>
      </w:r>
      <w:r>
        <w:rPr>
          <w:spacing w:val="-7"/>
        </w:rPr>
        <w:t xml:space="preserve"> </w:t>
      </w:r>
      <w:r>
        <w:rPr>
          <w:spacing w:val="-2"/>
        </w:rPr>
        <w:t>package!</w:t>
      </w:r>
    </w:p>
    <w:p w:rsidR="004E0B8E" w:rsidRDefault="004E0B8E">
      <w:pPr>
        <w:pStyle w:val="BodyText"/>
        <w:spacing w:before="1"/>
        <w:rPr>
          <w:b/>
        </w:rPr>
      </w:pPr>
    </w:p>
    <w:p w:rsidR="004E0B8E" w:rsidRDefault="003E711B">
      <w:pPr>
        <w:ind w:left="117" w:right="3398" w:hanging="1"/>
        <w:rPr>
          <w:i/>
          <w:sz w:val="20"/>
        </w:rPr>
      </w:pPr>
      <w:r>
        <w:rPr>
          <w:i/>
          <w:sz w:val="20"/>
        </w:rPr>
        <w:t>Medical &amp;</w:t>
      </w:r>
      <w:r>
        <w:rPr>
          <w:i/>
          <w:spacing w:val="-10"/>
          <w:sz w:val="20"/>
        </w:rPr>
        <w:t xml:space="preserve"> </w:t>
      </w:r>
      <w:r>
        <w:rPr>
          <w:i/>
          <w:sz w:val="20"/>
        </w:rPr>
        <w:t>Rx</w:t>
      </w:r>
      <w:r>
        <w:rPr>
          <w:i/>
          <w:spacing w:val="-4"/>
          <w:sz w:val="20"/>
        </w:rPr>
        <w:t xml:space="preserve"> </w:t>
      </w:r>
      <w:r>
        <w:rPr>
          <w:i/>
          <w:sz w:val="20"/>
        </w:rPr>
        <w:t>Coverage</w:t>
      </w:r>
      <w:r>
        <w:rPr>
          <w:i/>
          <w:spacing w:val="-4"/>
          <w:sz w:val="20"/>
        </w:rPr>
        <w:t xml:space="preserve"> </w:t>
      </w:r>
      <w:r>
        <w:rPr>
          <w:i/>
          <w:sz w:val="20"/>
        </w:rPr>
        <w:t>–</w:t>
      </w:r>
      <w:r>
        <w:rPr>
          <w:i/>
          <w:spacing w:val="-3"/>
          <w:sz w:val="20"/>
        </w:rPr>
        <w:t xml:space="preserve"> </w:t>
      </w:r>
      <w:r>
        <w:rPr>
          <w:i/>
          <w:sz w:val="20"/>
        </w:rPr>
        <w:t>UMR</w:t>
      </w:r>
      <w:r>
        <w:rPr>
          <w:i/>
          <w:spacing w:val="-3"/>
          <w:sz w:val="20"/>
        </w:rPr>
        <w:t xml:space="preserve"> </w:t>
      </w:r>
      <w:r>
        <w:rPr>
          <w:i/>
          <w:sz w:val="20"/>
        </w:rPr>
        <w:t>(HSA &amp;</w:t>
      </w:r>
      <w:r>
        <w:rPr>
          <w:i/>
          <w:spacing w:val="-10"/>
          <w:sz w:val="20"/>
        </w:rPr>
        <w:t xml:space="preserve"> </w:t>
      </w:r>
      <w:r>
        <w:rPr>
          <w:i/>
          <w:sz w:val="20"/>
        </w:rPr>
        <w:t>FSA</w:t>
      </w:r>
      <w:r>
        <w:rPr>
          <w:i/>
          <w:spacing w:val="-3"/>
          <w:sz w:val="20"/>
        </w:rPr>
        <w:t xml:space="preserve"> </w:t>
      </w:r>
      <w:r>
        <w:rPr>
          <w:i/>
          <w:sz w:val="20"/>
        </w:rPr>
        <w:t>Available) Dental – Sunlife Dental</w:t>
      </w:r>
    </w:p>
    <w:p w:rsidR="004E0B8E" w:rsidRDefault="003E711B">
      <w:pPr>
        <w:spacing w:line="229" w:lineRule="exact"/>
        <w:ind w:left="117"/>
        <w:rPr>
          <w:i/>
          <w:sz w:val="20"/>
        </w:rPr>
      </w:pPr>
      <w:r>
        <w:rPr>
          <w:i/>
          <w:sz w:val="20"/>
        </w:rPr>
        <w:t>Vision</w:t>
      </w:r>
      <w:r>
        <w:rPr>
          <w:i/>
          <w:spacing w:val="-5"/>
          <w:sz w:val="20"/>
        </w:rPr>
        <w:t xml:space="preserve"> </w:t>
      </w:r>
      <w:r>
        <w:rPr>
          <w:i/>
          <w:sz w:val="20"/>
        </w:rPr>
        <w:t>–</w:t>
      </w:r>
      <w:r>
        <w:rPr>
          <w:i/>
          <w:spacing w:val="-5"/>
          <w:sz w:val="20"/>
        </w:rPr>
        <w:t xml:space="preserve"> </w:t>
      </w:r>
      <w:r>
        <w:rPr>
          <w:i/>
          <w:sz w:val="20"/>
        </w:rPr>
        <w:t>Sunlife</w:t>
      </w:r>
      <w:r>
        <w:rPr>
          <w:i/>
          <w:spacing w:val="-6"/>
          <w:sz w:val="20"/>
        </w:rPr>
        <w:t xml:space="preserve"> </w:t>
      </w:r>
      <w:r>
        <w:rPr>
          <w:i/>
          <w:sz w:val="20"/>
        </w:rPr>
        <w:t>Vision</w:t>
      </w:r>
      <w:r>
        <w:rPr>
          <w:i/>
          <w:spacing w:val="-5"/>
          <w:sz w:val="20"/>
        </w:rPr>
        <w:t xml:space="preserve"> </w:t>
      </w:r>
      <w:r>
        <w:rPr>
          <w:i/>
          <w:spacing w:val="-4"/>
          <w:sz w:val="20"/>
        </w:rPr>
        <w:t>Plan</w:t>
      </w:r>
    </w:p>
    <w:p w:rsidR="004E0B8E" w:rsidRDefault="003E711B">
      <w:pPr>
        <w:ind w:left="117" w:right="4942"/>
        <w:rPr>
          <w:i/>
          <w:sz w:val="20"/>
        </w:rPr>
      </w:pPr>
      <w:r>
        <w:rPr>
          <w:i/>
          <w:sz w:val="20"/>
        </w:rPr>
        <w:t>Short</w:t>
      </w:r>
      <w:r>
        <w:rPr>
          <w:i/>
          <w:spacing w:val="-9"/>
          <w:sz w:val="20"/>
        </w:rPr>
        <w:t xml:space="preserve"> </w:t>
      </w:r>
      <w:r>
        <w:rPr>
          <w:i/>
          <w:sz w:val="20"/>
        </w:rPr>
        <w:t>Term</w:t>
      </w:r>
      <w:r>
        <w:rPr>
          <w:i/>
          <w:spacing w:val="-9"/>
          <w:sz w:val="20"/>
        </w:rPr>
        <w:t xml:space="preserve"> </w:t>
      </w:r>
      <w:r>
        <w:rPr>
          <w:i/>
          <w:sz w:val="20"/>
        </w:rPr>
        <w:t>Disability</w:t>
      </w:r>
      <w:r>
        <w:rPr>
          <w:i/>
          <w:spacing w:val="-6"/>
          <w:sz w:val="20"/>
        </w:rPr>
        <w:t xml:space="preserve"> </w:t>
      </w:r>
      <w:r>
        <w:rPr>
          <w:i/>
          <w:sz w:val="20"/>
        </w:rPr>
        <w:t>(STD)</w:t>
      </w:r>
      <w:r>
        <w:rPr>
          <w:i/>
          <w:spacing w:val="-10"/>
          <w:sz w:val="20"/>
        </w:rPr>
        <w:t xml:space="preserve"> </w:t>
      </w:r>
      <w:r>
        <w:rPr>
          <w:i/>
          <w:sz w:val="20"/>
        </w:rPr>
        <w:t>Insurance Long</w:t>
      </w:r>
      <w:r>
        <w:rPr>
          <w:i/>
          <w:spacing w:val="-6"/>
          <w:sz w:val="20"/>
        </w:rPr>
        <w:t xml:space="preserve"> </w:t>
      </w:r>
      <w:r>
        <w:rPr>
          <w:i/>
          <w:sz w:val="20"/>
        </w:rPr>
        <w:t>Term</w:t>
      </w:r>
      <w:r>
        <w:rPr>
          <w:i/>
          <w:spacing w:val="-7"/>
          <w:sz w:val="20"/>
        </w:rPr>
        <w:t xml:space="preserve"> </w:t>
      </w:r>
      <w:r>
        <w:rPr>
          <w:i/>
          <w:sz w:val="20"/>
        </w:rPr>
        <w:t>Disability</w:t>
      </w:r>
      <w:r>
        <w:rPr>
          <w:i/>
          <w:spacing w:val="-6"/>
          <w:sz w:val="20"/>
        </w:rPr>
        <w:t xml:space="preserve"> </w:t>
      </w:r>
      <w:r>
        <w:rPr>
          <w:i/>
          <w:sz w:val="20"/>
        </w:rPr>
        <w:t>(LTD)</w:t>
      </w:r>
      <w:r>
        <w:rPr>
          <w:i/>
          <w:spacing w:val="-9"/>
          <w:sz w:val="20"/>
        </w:rPr>
        <w:t xml:space="preserve"> </w:t>
      </w:r>
      <w:r>
        <w:rPr>
          <w:i/>
          <w:spacing w:val="-2"/>
          <w:sz w:val="20"/>
        </w:rPr>
        <w:t>Insurance</w:t>
      </w:r>
    </w:p>
    <w:p w:rsidR="004E0B8E" w:rsidRDefault="003E711B">
      <w:pPr>
        <w:spacing w:before="1"/>
        <w:ind w:left="117" w:right="2983"/>
        <w:rPr>
          <w:i/>
          <w:sz w:val="20"/>
        </w:rPr>
      </w:pPr>
      <w:r>
        <w:rPr>
          <w:i/>
          <w:sz w:val="20"/>
        </w:rPr>
        <w:t>Life &amp;</w:t>
      </w:r>
      <w:r>
        <w:rPr>
          <w:i/>
          <w:spacing w:val="-10"/>
          <w:sz w:val="20"/>
        </w:rPr>
        <w:t xml:space="preserve"> </w:t>
      </w:r>
      <w:r>
        <w:rPr>
          <w:i/>
          <w:sz w:val="20"/>
        </w:rPr>
        <w:t>Accidental</w:t>
      </w:r>
      <w:r>
        <w:rPr>
          <w:i/>
          <w:spacing w:val="-5"/>
          <w:sz w:val="20"/>
        </w:rPr>
        <w:t xml:space="preserve"> </w:t>
      </w:r>
      <w:r>
        <w:rPr>
          <w:i/>
          <w:sz w:val="20"/>
        </w:rPr>
        <w:t>Death &amp;</w:t>
      </w:r>
      <w:r>
        <w:rPr>
          <w:i/>
          <w:spacing w:val="-10"/>
          <w:sz w:val="20"/>
        </w:rPr>
        <w:t xml:space="preserve"> </w:t>
      </w:r>
      <w:r>
        <w:rPr>
          <w:i/>
          <w:sz w:val="20"/>
        </w:rPr>
        <w:t>Dismemberment</w:t>
      </w:r>
      <w:r>
        <w:rPr>
          <w:i/>
          <w:spacing w:val="-5"/>
          <w:sz w:val="20"/>
        </w:rPr>
        <w:t xml:space="preserve"> </w:t>
      </w:r>
      <w:r>
        <w:rPr>
          <w:i/>
          <w:sz w:val="20"/>
        </w:rPr>
        <w:t>(AD&amp;D)</w:t>
      </w:r>
      <w:r>
        <w:rPr>
          <w:i/>
          <w:spacing w:val="-6"/>
          <w:sz w:val="20"/>
        </w:rPr>
        <w:t xml:space="preserve"> </w:t>
      </w:r>
      <w:r>
        <w:rPr>
          <w:i/>
          <w:sz w:val="20"/>
        </w:rPr>
        <w:t>Insurance Employee Assistance Program (EAP)</w:t>
      </w:r>
    </w:p>
    <w:p w:rsidR="004E0B8E" w:rsidRDefault="003E711B">
      <w:pPr>
        <w:spacing w:before="1" w:line="229" w:lineRule="exact"/>
        <w:ind w:left="117"/>
        <w:rPr>
          <w:i/>
          <w:sz w:val="20"/>
        </w:rPr>
      </w:pPr>
      <w:r>
        <w:rPr>
          <w:i/>
          <w:sz w:val="20"/>
        </w:rPr>
        <w:t>Pet</w:t>
      </w:r>
      <w:r>
        <w:rPr>
          <w:i/>
          <w:spacing w:val="-3"/>
          <w:sz w:val="20"/>
        </w:rPr>
        <w:t xml:space="preserve"> </w:t>
      </w:r>
      <w:r>
        <w:rPr>
          <w:i/>
          <w:spacing w:val="-2"/>
          <w:sz w:val="20"/>
        </w:rPr>
        <w:t>Insurance</w:t>
      </w:r>
    </w:p>
    <w:p w:rsidR="004E0B8E" w:rsidRDefault="003E711B">
      <w:pPr>
        <w:spacing w:line="229" w:lineRule="exact"/>
        <w:ind w:left="117"/>
        <w:rPr>
          <w:i/>
          <w:sz w:val="20"/>
        </w:rPr>
      </w:pPr>
      <w:r>
        <w:rPr>
          <w:i/>
          <w:sz w:val="20"/>
        </w:rPr>
        <w:t>Annual</w:t>
      </w:r>
      <w:r>
        <w:rPr>
          <w:i/>
          <w:spacing w:val="-4"/>
          <w:sz w:val="20"/>
        </w:rPr>
        <w:t xml:space="preserve"> </w:t>
      </w:r>
      <w:r>
        <w:rPr>
          <w:i/>
          <w:sz w:val="20"/>
        </w:rPr>
        <w:t>Leave</w:t>
      </w:r>
      <w:r>
        <w:rPr>
          <w:i/>
          <w:spacing w:val="-3"/>
          <w:sz w:val="20"/>
        </w:rPr>
        <w:t xml:space="preserve"> </w:t>
      </w:r>
      <w:r>
        <w:rPr>
          <w:i/>
          <w:sz w:val="20"/>
        </w:rPr>
        <w:t>&amp;</w:t>
      </w:r>
      <w:r>
        <w:rPr>
          <w:i/>
          <w:spacing w:val="-8"/>
          <w:sz w:val="20"/>
        </w:rPr>
        <w:t xml:space="preserve"> </w:t>
      </w:r>
      <w:r>
        <w:rPr>
          <w:i/>
          <w:sz w:val="20"/>
        </w:rPr>
        <w:t>Paid</w:t>
      </w:r>
      <w:r>
        <w:rPr>
          <w:i/>
          <w:spacing w:val="-3"/>
          <w:sz w:val="20"/>
        </w:rPr>
        <w:t xml:space="preserve"> </w:t>
      </w:r>
      <w:r>
        <w:rPr>
          <w:i/>
          <w:sz w:val="20"/>
        </w:rPr>
        <w:t>Sick</w:t>
      </w:r>
      <w:r>
        <w:rPr>
          <w:i/>
          <w:spacing w:val="-3"/>
          <w:sz w:val="20"/>
        </w:rPr>
        <w:t xml:space="preserve"> </w:t>
      </w:r>
      <w:r>
        <w:rPr>
          <w:i/>
          <w:spacing w:val="-4"/>
          <w:sz w:val="20"/>
        </w:rPr>
        <w:t>Leave</w:t>
      </w:r>
    </w:p>
    <w:p w:rsidR="004E0B8E" w:rsidRDefault="003E711B">
      <w:pPr>
        <w:spacing w:before="1"/>
        <w:ind w:left="117" w:right="2983"/>
        <w:rPr>
          <w:i/>
          <w:sz w:val="20"/>
        </w:rPr>
      </w:pPr>
      <w:r>
        <w:rPr>
          <w:i/>
          <w:sz w:val="20"/>
        </w:rPr>
        <w:t>Retirement</w:t>
      </w:r>
      <w:r>
        <w:rPr>
          <w:i/>
          <w:spacing w:val="-5"/>
          <w:sz w:val="20"/>
        </w:rPr>
        <w:t xml:space="preserve"> </w:t>
      </w:r>
      <w:r>
        <w:rPr>
          <w:i/>
          <w:sz w:val="20"/>
        </w:rPr>
        <w:t>Plan</w:t>
      </w:r>
      <w:r>
        <w:rPr>
          <w:i/>
          <w:spacing w:val="-4"/>
          <w:sz w:val="20"/>
        </w:rPr>
        <w:t xml:space="preserve"> </w:t>
      </w:r>
      <w:r>
        <w:rPr>
          <w:i/>
          <w:sz w:val="20"/>
        </w:rPr>
        <w:t>–</w:t>
      </w:r>
      <w:r>
        <w:rPr>
          <w:i/>
          <w:spacing w:val="-4"/>
          <w:sz w:val="20"/>
        </w:rPr>
        <w:t xml:space="preserve"> </w:t>
      </w:r>
      <w:r>
        <w:rPr>
          <w:i/>
          <w:sz w:val="20"/>
        </w:rPr>
        <w:t>(TIAA)</w:t>
      </w:r>
      <w:r>
        <w:rPr>
          <w:i/>
          <w:spacing w:val="-7"/>
          <w:sz w:val="20"/>
        </w:rPr>
        <w:t xml:space="preserve"> </w:t>
      </w:r>
      <w:r>
        <w:rPr>
          <w:i/>
          <w:sz w:val="20"/>
        </w:rPr>
        <w:t>Employee</w:t>
      </w:r>
      <w:r>
        <w:rPr>
          <w:i/>
          <w:spacing w:val="-5"/>
          <w:sz w:val="20"/>
        </w:rPr>
        <w:t xml:space="preserve"> </w:t>
      </w:r>
      <w:r>
        <w:rPr>
          <w:i/>
          <w:sz w:val="20"/>
        </w:rPr>
        <w:t>5%/Employer</w:t>
      </w:r>
      <w:r>
        <w:rPr>
          <w:i/>
          <w:spacing w:val="-6"/>
          <w:sz w:val="20"/>
        </w:rPr>
        <w:t xml:space="preserve"> </w:t>
      </w:r>
      <w:r>
        <w:rPr>
          <w:i/>
          <w:sz w:val="20"/>
        </w:rPr>
        <w:t>Match</w:t>
      </w:r>
      <w:r>
        <w:rPr>
          <w:i/>
          <w:spacing w:val="-4"/>
          <w:sz w:val="20"/>
        </w:rPr>
        <w:t xml:space="preserve"> </w:t>
      </w:r>
      <w:r>
        <w:rPr>
          <w:i/>
          <w:sz w:val="20"/>
        </w:rPr>
        <w:t>7% Tuition Benefits</w:t>
      </w:r>
    </w:p>
    <w:p w:rsidR="004E0B8E" w:rsidRDefault="003E711B">
      <w:pPr>
        <w:spacing w:before="1"/>
        <w:ind w:left="117" w:right="6636"/>
        <w:rPr>
          <w:i/>
          <w:sz w:val="20"/>
        </w:rPr>
      </w:pPr>
      <w:r>
        <w:rPr>
          <w:i/>
          <w:sz w:val="20"/>
        </w:rPr>
        <w:t>Paid Holidays Services</w:t>
      </w:r>
      <w:r>
        <w:rPr>
          <w:i/>
          <w:spacing w:val="-13"/>
          <w:sz w:val="20"/>
        </w:rPr>
        <w:t xml:space="preserve"> </w:t>
      </w:r>
      <w:r>
        <w:rPr>
          <w:i/>
          <w:sz w:val="20"/>
        </w:rPr>
        <w:t>&amp;</w:t>
      </w:r>
      <w:r>
        <w:rPr>
          <w:i/>
          <w:spacing w:val="-12"/>
          <w:sz w:val="20"/>
        </w:rPr>
        <w:t xml:space="preserve"> </w:t>
      </w:r>
      <w:r>
        <w:rPr>
          <w:i/>
          <w:sz w:val="20"/>
        </w:rPr>
        <w:t>Discounts</w:t>
      </w:r>
    </w:p>
    <w:p w:rsidR="004E0B8E" w:rsidRDefault="004E0B8E">
      <w:pPr>
        <w:rPr>
          <w:sz w:val="20"/>
        </w:rPr>
        <w:sectPr w:rsidR="004E0B8E">
          <w:type w:val="continuous"/>
          <w:pgSz w:w="11910" w:h="16840"/>
          <w:pgMar w:top="1520" w:right="1680" w:bottom="280" w:left="1680" w:header="720" w:footer="720" w:gutter="0"/>
          <w:cols w:space="720"/>
        </w:sectPr>
      </w:pPr>
    </w:p>
    <w:p w:rsidR="004E0B8E" w:rsidRDefault="00283A43" w:rsidP="002141F6">
      <w:pPr>
        <w:pStyle w:val="Heading2"/>
      </w:pPr>
      <w:r>
        <w:lastRenderedPageBreak/>
        <w:t xml:space="preserve"> </w:t>
      </w:r>
      <w:r w:rsidR="003E711B">
        <w:t>HOW</w:t>
      </w:r>
      <w:r w:rsidR="003E711B">
        <w:rPr>
          <w:spacing w:val="-6"/>
        </w:rPr>
        <w:t xml:space="preserve"> </w:t>
      </w:r>
      <w:r w:rsidR="003E711B">
        <w:t>TO</w:t>
      </w:r>
      <w:r w:rsidR="003E711B">
        <w:rPr>
          <w:spacing w:val="-2"/>
        </w:rPr>
        <w:t xml:space="preserve"> </w:t>
      </w:r>
      <w:r w:rsidR="003E711B">
        <w:rPr>
          <w:spacing w:val="-4"/>
        </w:rPr>
        <w:t>APPLY</w:t>
      </w:r>
    </w:p>
    <w:p w:rsidR="004E0B8E" w:rsidRDefault="004E0B8E">
      <w:pPr>
        <w:pStyle w:val="BodyText"/>
        <w:spacing w:before="2"/>
        <w:rPr>
          <w:b/>
          <w:sz w:val="24"/>
        </w:rPr>
      </w:pPr>
    </w:p>
    <w:p w:rsidR="004E0B8E" w:rsidRDefault="003E711B">
      <w:pPr>
        <w:spacing w:before="1"/>
        <w:ind w:left="117" w:right="115"/>
        <w:jc w:val="both"/>
        <w:rPr>
          <w:sz w:val="20"/>
        </w:rPr>
      </w:pPr>
      <w:r>
        <w:rPr>
          <w:sz w:val="20"/>
        </w:rPr>
        <w:t>Interested applicants should submit an</w:t>
      </w:r>
      <w:r>
        <w:rPr>
          <w:spacing w:val="-1"/>
          <w:sz w:val="20"/>
        </w:rPr>
        <w:t xml:space="preserve"> </w:t>
      </w:r>
      <w:r>
        <w:rPr>
          <w:sz w:val="20"/>
        </w:rPr>
        <w:t>online application</w:t>
      </w:r>
      <w:r>
        <w:rPr>
          <w:spacing w:val="-1"/>
          <w:sz w:val="20"/>
        </w:rPr>
        <w:t xml:space="preserve"> </w:t>
      </w:r>
      <w:r>
        <w:rPr>
          <w:sz w:val="20"/>
        </w:rPr>
        <w:t xml:space="preserve">at; </w:t>
      </w:r>
      <w:hyperlink r:id="rId6">
        <w:r>
          <w:rPr>
            <w:color w:val="0000FF"/>
            <w:sz w:val="20"/>
            <w:u w:val="single" w:color="0000FF"/>
          </w:rPr>
          <w:t>https://stedwards.applicantpro.com</w:t>
        </w:r>
        <w:r>
          <w:rPr>
            <w:sz w:val="20"/>
          </w:rPr>
          <w:t>.</w:t>
        </w:r>
      </w:hyperlink>
      <w:r>
        <w:rPr>
          <w:sz w:val="20"/>
        </w:rPr>
        <w:t xml:space="preserve"> Please include </w:t>
      </w:r>
      <w:r>
        <w:rPr>
          <w:b/>
          <w:i/>
          <w:color w:val="C00000"/>
          <w:sz w:val="20"/>
        </w:rPr>
        <w:t>resume, cover letter, and three employment references</w:t>
      </w:r>
      <w:r>
        <w:rPr>
          <w:color w:val="C00000"/>
          <w:sz w:val="20"/>
        </w:rPr>
        <w:t xml:space="preserve">. </w:t>
      </w:r>
      <w:r>
        <w:rPr>
          <w:sz w:val="20"/>
        </w:rPr>
        <w:t>Applications will not be considered if it is missing any of these three items.</w:t>
      </w:r>
    </w:p>
    <w:p w:rsidR="004E0B8E" w:rsidRDefault="004E0B8E">
      <w:pPr>
        <w:pStyle w:val="BodyText"/>
        <w:spacing w:before="6"/>
        <w:rPr>
          <w:sz w:val="24"/>
        </w:rPr>
      </w:pPr>
    </w:p>
    <w:p w:rsidR="004E0B8E" w:rsidRDefault="003E711B" w:rsidP="002141F6">
      <w:pPr>
        <w:pStyle w:val="Heading2"/>
      </w:pPr>
      <w:r>
        <w:t>EQUAL</w:t>
      </w:r>
      <w:r>
        <w:rPr>
          <w:spacing w:val="-11"/>
        </w:rPr>
        <w:t xml:space="preserve"> </w:t>
      </w:r>
      <w:r>
        <w:t>OPPORTUNITY</w:t>
      </w:r>
      <w:r>
        <w:rPr>
          <w:spacing w:val="-9"/>
        </w:rPr>
        <w:t xml:space="preserve"> </w:t>
      </w:r>
      <w:r>
        <w:rPr>
          <w:spacing w:val="-2"/>
        </w:rPr>
        <w:t>EMPLOYER:</w:t>
      </w:r>
    </w:p>
    <w:p w:rsidR="004E0B8E" w:rsidRDefault="004E0B8E">
      <w:pPr>
        <w:pStyle w:val="BodyText"/>
        <w:spacing w:before="2"/>
        <w:rPr>
          <w:b/>
          <w:sz w:val="24"/>
        </w:rPr>
      </w:pPr>
    </w:p>
    <w:p w:rsidR="004E0B8E" w:rsidRDefault="003E711B">
      <w:pPr>
        <w:pStyle w:val="BodyText"/>
        <w:spacing w:before="1"/>
        <w:ind w:left="117" w:right="113"/>
        <w:jc w:val="both"/>
      </w:pPr>
      <w:r>
        <w:t>St. Edward's University, as an equal opportunity/affirmative action employer, complies with all applicable federal and state laws regarding nondiscrimination and affirmative action. The University is committed</w:t>
      </w:r>
      <w:r>
        <w:rPr>
          <w:spacing w:val="-4"/>
        </w:rPr>
        <w:t xml:space="preserve"> </w:t>
      </w:r>
      <w:r>
        <w:t>to</w:t>
      </w:r>
      <w:r>
        <w:rPr>
          <w:spacing w:val="-4"/>
        </w:rPr>
        <w:t xml:space="preserve"> </w:t>
      </w:r>
      <w:r>
        <w:t>a</w:t>
      </w:r>
      <w:r>
        <w:rPr>
          <w:spacing w:val="-8"/>
        </w:rPr>
        <w:t xml:space="preserve"> </w:t>
      </w:r>
      <w:r>
        <w:t>policy</w:t>
      </w:r>
      <w:r>
        <w:rPr>
          <w:spacing w:val="-9"/>
        </w:rPr>
        <w:t xml:space="preserve"> </w:t>
      </w:r>
      <w:r>
        <w:t>of</w:t>
      </w:r>
      <w:r>
        <w:rPr>
          <w:spacing w:val="-7"/>
        </w:rPr>
        <w:t xml:space="preserve"> </w:t>
      </w:r>
      <w:r>
        <w:t>equal</w:t>
      </w:r>
      <w:r>
        <w:rPr>
          <w:spacing w:val="-3"/>
        </w:rPr>
        <w:t xml:space="preserve"> </w:t>
      </w:r>
      <w:r>
        <w:t>opportunity</w:t>
      </w:r>
      <w:r>
        <w:rPr>
          <w:spacing w:val="-7"/>
        </w:rPr>
        <w:t xml:space="preserve"> </w:t>
      </w:r>
      <w:r>
        <w:t>for</w:t>
      </w:r>
      <w:r>
        <w:rPr>
          <w:spacing w:val="-5"/>
        </w:rPr>
        <w:t xml:space="preserve"> </w:t>
      </w:r>
      <w:r>
        <w:t>all</w:t>
      </w:r>
      <w:r>
        <w:rPr>
          <w:spacing w:val="-6"/>
        </w:rPr>
        <w:t xml:space="preserve"> </w:t>
      </w:r>
      <w:r>
        <w:t>persons</w:t>
      </w:r>
      <w:r>
        <w:rPr>
          <w:spacing w:val="-6"/>
        </w:rPr>
        <w:t xml:space="preserve"> </w:t>
      </w:r>
      <w:r>
        <w:t>and</w:t>
      </w:r>
      <w:r>
        <w:rPr>
          <w:spacing w:val="-4"/>
        </w:rPr>
        <w:t xml:space="preserve"> </w:t>
      </w:r>
      <w:r>
        <w:t>does</w:t>
      </w:r>
      <w:r>
        <w:rPr>
          <w:spacing w:val="-6"/>
        </w:rPr>
        <w:t xml:space="preserve"> </w:t>
      </w:r>
      <w:r>
        <w:t>not</w:t>
      </w:r>
      <w:r>
        <w:rPr>
          <w:spacing w:val="-6"/>
        </w:rPr>
        <w:t xml:space="preserve"> </w:t>
      </w:r>
      <w:r>
        <w:t>discriminate</w:t>
      </w:r>
      <w:r>
        <w:rPr>
          <w:spacing w:val="-5"/>
        </w:rPr>
        <w:t xml:space="preserve"> </w:t>
      </w:r>
      <w:r>
        <w:t>on</w:t>
      </w:r>
      <w:r>
        <w:rPr>
          <w:spacing w:val="-7"/>
        </w:rPr>
        <w:t xml:space="preserve"> </w:t>
      </w:r>
      <w:r>
        <w:t>the</w:t>
      </w:r>
      <w:r>
        <w:rPr>
          <w:spacing w:val="-3"/>
        </w:rPr>
        <w:t xml:space="preserve"> </w:t>
      </w:r>
      <w:r>
        <w:t>basis</w:t>
      </w:r>
      <w:r>
        <w:rPr>
          <w:spacing w:val="-6"/>
        </w:rPr>
        <w:t xml:space="preserve"> </w:t>
      </w:r>
      <w:r>
        <w:t>of</w:t>
      </w:r>
      <w:r>
        <w:rPr>
          <w:spacing w:val="-7"/>
        </w:rPr>
        <w:t xml:space="preserve"> </w:t>
      </w:r>
      <w:r>
        <w:t>race, color, national origin, age, marital status, sex, sexual orientation, gender identity, gender expression, disability,</w:t>
      </w:r>
      <w:r>
        <w:rPr>
          <w:spacing w:val="-13"/>
        </w:rPr>
        <w:t xml:space="preserve"> </w:t>
      </w:r>
      <w:r>
        <w:t>religion,</w:t>
      </w:r>
      <w:r>
        <w:rPr>
          <w:spacing w:val="-12"/>
        </w:rPr>
        <w:t xml:space="preserve"> </w:t>
      </w:r>
      <w:r>
        <w:t>or</w:t>
      </w:r>
      <w:r>
        <w:rPr>
          <w:spacing w:val="-13"/>
        </w:rPr>
        <w:t xml:space="preserve"> </w:t>
      </w:r>
      <w:r>
        <w:t>veteran</w:t>
      </w:r>
      <w:r>
        <w:rPr>
          <w:spacing w:val="-12"/>
        </w:rPr>
        <w:t xml:space="preserve"> </w:t>
      </w:r>
      <w:r>
        <w:t>status</w:t>
      </w:r>
      <w:r>
        <w:rPr>
          <w:spacing w:val="-13"/>
        </w:rPr>
        <w:t xml:space="preserve"> </w:t>
      </w:r>
      <w:r>
        <w:t>in</w:t>
      </w:r>
      <w:r>
        <w:rPr>
          <w:spacing w:val="-13"/>
        </w:rPr>
        <w:t xml:space="preserve"> </w:t>
      </w:r>
      <w:r>
        <w:t>employment,</w:t>
      </w:r>
      <w:r>
        <w:rPr>
          <w:spacing w:val="-12"/>
        </w:rPr>
        <w:t xml:space="preserve"> </w:t>
      </w:r>
      <w:r>
        <w:t>educational</w:t>
      </w:r>
      <w:r>
        <w:rPr>
          <w:spacing w:val="-13"/>
        </w:rPr>
        <w:t xml:space="preserve"> </w:t>
      </w:r>
      <w:r>
        <w:t>programs</w:t>
      </w:r>
      <w:r>
        <w:rPr>
          <w:spacing w:val="-13"/>
        </w:rPr>
        <w:t xml:space="preserve"> </w:t>
      </w:r>
      <w:r>
        <w:t>and</w:t>
      </w:r>
      <w:r>
        <w:rPr>
          <w:spacing w:val="-12"/>
        </w:rPr>
        <w:t xml:space="preserve"> </w:t>
      </w:r>
      <w:r>
        <w:t>activities,</w:t>
      </w:r>
      <w:r>
        <w:rPr>
          <w:spacing w:val="-13"/>
        </w:rPr>
        <w:t xml:space="preserve"> </w:t>
      </w:r>
      <w:r>
        <w:t>and</w:t>
      </w:r>
      <w:r>
        <w:rPr>
          <w:spacing w:val="-12"/>
        </w:rPr>
        <w:t xml:space="preserve"> </w:t>
      </w:r>
      <w:r>
        <w:t>admissions.</w:t>
      </w:r>
    </w:p>
    <w:p w:rsidR="004E0B8E" w:rsidRDefault="004E0B8E">
      <w:pPr>
        <w:pStyle w:val="BodyText"/>
        <w:spacing w:before="4"/>
        <w:rPr>
          <w:sz w:val="24"/>
        </w:rPr>
      </w:pPr>
    </w:p>
    <w:p w:rsidR="004E0B8E" w:rsidRDefault="003E711B" w:rsidP="002141F6">
      <w:pPr>
        <w:pStyle w:val="Heading2"/>
      </w:pPr>
      <w:r>
        <w:t>ABOUT</w:t>
      </w:r>
      <w:r>
        <w:rPr>
          <w:spacing w:val="-8"/>
        </w:rPr>
        <w:t xml:space="preserve"> </w:t>
      </w:r>
      <w:r>
        <w:t>ST.</w:t>
      </w:r>
      <w:r>
        <w:rPr>
          <w:spacing w:val="-6"/>
        </w:rPr>
        <w:t xml:space="preserve"> </w:t>
      </w:r>
      <w:r>
        <w:t>EDWARD'S</w:t>
      </w:r>
      <w:r>
        <w:rPr>
          <w:spacing w:val="-6"/>
        </w:rPr>
        <w:t xml:space="preserve"> </w:t>
      </w:r>
      <w:r>
        <w:rPr>
          <w:spacing w:val="-2"/>
        </w:rPr>
        <w:t>UNIVERSITY</w:t>
      </w:r>
    </w:p>
    <w:p w:rsidR="004E0B8E" w:rsidRPr="008E01A7" w:rsidRDefault="004E0B8E">
      <w:pPr>
        <w:pStyle w:val="BodyText"/>
        <w:spacing w:before="3"/>
        <w:rPr>
          <w:sz w:val="24"/>
        </w:rPr>
      </w:pPr>
    </w:p>
    <w:p w:rsidR="004E0B8E" w:rsidRPr="008E01A7" w:rsidRDefault="003E711B" w:rsidP="008E01A7">
      <w:pPr>
        <w:pStyle w:val="Heading2"/>
        <w:rPr>
          <w:b w:val="0"/>
        </w:rPr>
      </w:pPr>
      <w:r w:rsidRPr="008E01A7">
        <w:rPr>
          <w:b w:val="0"/>
        </w:rPr>
        <w:t xml:space="preserve">Founded in 1885 by the Congregation of Holy Cross, St. Edward's University is a private, Catholic liberal arts institution of more than 4,600 diverse students located in Austin, Texas. St. Edward's emphasizes critical thinking and ethical practices, as well as small classes, personalized learning and exciting internship opportunities. The community atmosphere extends to the approximately 800 faculty and staff who work together to make the university a welcoming yet challenging environment for students. An overview   of   St.   Edward's   University   employee   benefits   is   available at; </w:t>
      </w:r>
      <w:hyperlink r:id="rId7">
        <w:r w:rsidRPr="008E01A7">
          <w:rPr>
            <w:b w:val="0"/>
          </w:rPr>
          <w:t>https://www.stedwards.edu/human-resources/benefits-summary</w:t>
        </w:r>
      </w:hyperlink>
    </w:p>
    <w:p w:rsidR="004E0B8E" w:rsidRDefault="004E0B8E">
      <w:pPr>
        <w:pStyle w:val="BodyText"/>
        <w:spacing w:before="6"/>
        <w:rPr>
          <w:sz w:val="16"/>
        </w:rPr>
      </w:pPr>
    </w:p>
    <w:p w:rsidR="004E0B8E" w:rsidRDefault="004E0B8E">
      <w:pPr>
        <w:pStyle w:val="BodyText"/>
        <w:spacing w:before="3"/>
        <w:rPr>
          <w:b/>
          <w:sz w:val="24"/>
        </w:rPr>
      </w:pPr>
    </w:p>
    <w:p w:rsidR="004E0B8E" w:rsidRDefault="003E711B" w:rsidP="002141F6">
      <w:pPr>
        <w:pStyle w:val="Heading2"/>
      </w:pPr>
      <w:r>
        <w:t>Sponsorship:</w:t>
      </w:r>
    </w:p>
    <w:p w:rsidR="004E0B8E" w:rsidRPr="008E01A7" w:rsidRDefault="003E711B" w:rsidP="008E01A7">
      <w:pPr>
        <w:pStyle w:val="Heading2"/>
        <w:rPr>
          <w:b w:val="0"/>
        </w:rPr>
      </w:pPr>
      <w:r w:rsidRPr="008E01A7">
        <w:rPr>
          <w:b w:val="0"/>
        </w:rPr>
        <w:t>We</w:t>
      </w:r>
      <w:r w:rsidRPr="008E01A7">
        <w:rPr>
          <w:b w:val="0"/>
          <w:spacing w:val="-5"/>
        </w:rPr>
        <w:t xml:space="preserve"> </w:t>
      </w:r>
      <w:r w:rsidRPr="008E01A7">
        <w:rPr>
          <w:b w:val="0"/>
        </w:rPr>
        <w:t>are</w:t>
      </w:r>
      <w:r w:rsidRPr="008E01A7">
        <w:rPr>
          <w:b w:val="0"/>
          <w:spacing w:val="-5"/>
        </w:rPr>
        <w:t xml:space="preserve"> </w:t>
      </w:r>
      <w:r w:rsidRPr="008E01A7">
        <w:rPr>
          <w:b w:val="0"/>
        </w:rPr>
        <w:t>not</w:t>
      </w:r>
      <w:r w:rsidRPr="008E01A7">
        <w:rPr>
          <w:b w:val="0"/>
          <w:spacing w:val="-5"/>
        </w:rPr>
        <w:t xml:space="preserve"> </w:t>
      </w:r>
      <w:r w:rsidRPr="008E01A7">
        <w:rPr>
          <w:b w:val="0"/>
        </w:rPr>
        <w:t>offering</w:t>
      </w:r>
      <w:r w:rsidRPr="008E01A7">
        <w:rPr>
          <w:b w:val="0"/>
          <w:spacing w:val="-6"/>
        </w:rPr>
        <w:t xml:space="preserve"> </w:t>
      </w:r>
      <w:r w:rsidRPr="008E01A7">
        <w:rPr>
          <w:b w:val="0"/>
        </w:rPr>
        <w:t>sponsorship</w:t>
      </w:r>
      <w:r w:rsidRPr="008E01A7">
        <w:rPr>
          <w:b w:val="0"/>
          <w:spacing w:val="-4"/>
        </w:rPr>
        <w:t xml:space="preserve"> </w:t>
      </w:r>
      <w:r w:rsidRPr="008E01A7">
        <w:rPr>
          <w:b w:val="0"/>
        </w:rPr>
        <w:t>at</w:t>
      </w:r>
      <w:r w:rsidRPr="008E01A7">
        <w:rPr>
          <w:b w:val="0"/>
          <w:spacing w:val="-5"/>
        </w:rPr>
        <w:t xml:space="preserve"> </w:t>
      </w:r>
      <w:r w:rsidRPr="008E01A7">
        <w:rPr>
          <w:b w:val="0"/>
        </w:rPr>
        <w:t>this</w:t>
      </w:r>
      <w:r w:rsidRPr="008E01A7">
        <w:rPr>
          <w:b w:val="0"/>
          <w:spacing w:val="-6"/>
        </w:rPr>
        <w:t xml:space="preserve"> </w:t>
      </w:r>
      <w:r w:rsidRPr="008E01A7">
        <w:rPr>
          <w:b w:val="0"/>
          <w:spacing w:val="-4"/>
        </w:rPr>
        <w:t>time.</w:t>
      </w:r>
    </w:p>
    <w:p w:rsidR="004E0B8E" w:rsidRDefault="004E0B8E">
      <w:pPr>
        <w:pStyle w:val="BodyText"/>
        <w:spacing w:before="3"/>
        <w:rPr>
          <w:sz w:val="24"/>
        </w:rPr>
      </w:pPr>
    </w:p>
    <w:p w:rsidR="004E0B8E" w:rsidRDefault="003E711B" w:rsidP="002141F6">
      <w:pPr>
        <w:pStyle w:val="Heading2"/>
      </w:pPr>
      <w:r>
        <w:t>Background</w:t>
      </w:r>
      <w:r>
        <w:rPr>
          <w:spacing w:val="7"/>
        </w:rPr>
        <w:t xml:space="preserve"> </w:t>
      </w:r>
      <w:r>
        <w:t>Checks:</w:t>
      </w:r>
    </w:p>
    <w:p w:rsidR="004E0B8E" w:rsidRPr="008E01A7" w:rsidRDefault="003E711B" w:rsidP="008E01A7">
      <w:pPr>
        <w:pStyle w:val="Heading2"/>
        <w:rPr>
          <w:b w:val="0"/>
        </w:rPr>
      </w:pPr>
      <w:r w:rsidRPr="008E01A7">
        <w:rPr>
          <w:b w:val="0"/>
        </w:rPr>
        <w:t>A</w:t>
      </w:r>
      <w:r w:rsidRPr="008E01A7">
        <w:rPr>
          <w:b w:val="0"/>
          <w:spacing w:val="-8"/>
        </w:rPr>
        <w:t xml:space="preserve"> </w:t>
      </w:r>
      <w:r w:rsidRPr="008E01A7">
        <w:rPr>
          <w:b w:val="0"/>
        </w:rPr>
        <w:t>criminal</w:t>
      </w:r>
      <w:r w:rsidRPr="008E01A7">
        <w:rPr>
          <w:b w:val="0"/>
          <w:spacing w:val="-6"/>
        </w:rPr>
        <w:t xml:space="preserve"> </w:t>
      </w:r>
      <w:r w:rsidRPr="008E01A7">
        <w:rPr>
          <w:b w:val="0"/>
        </w:rPr>
        <w:t>history</w:t>
      </w:r>
      <w:r w:rsidRPr="008E01A7">
        <w:rPr>
          <w:b w:val="0"/>
          <w:spacing w:val="-9"/>
        </w:rPr>
        <w:t xml:space="preserve"> </w:t>
      </w:r>
      <w:r w:rsidRPr="008E01A7">
        <w:rPr>
          <w:b w:val="0"/>
        </w:rPr>
        <w:t>background</w:t>
      </w:r>
      <w:r w:rsidRPr="008E01A7">
        <w:rPr>
          <w:b w:val="0"/>
          <w:spacing w:val="-5"/>
        </w:rPr>
        <w:t xml:space="preserve"> </w:t>
      </w:r>
      <w:r w:rsidRPr="008E01A7">
        <w:rPr>
          <w:b w:val="0"/>
        </w:rPr>
        <w:t>check</w:t>
      </w:r>
      <w:r w:rsidRPr="008E01A7">
        <w:rPr>
          <w:b w:val="0"/>
          <w:spacing w:val="-7"/>
        </w:rPr>
        <w:t xml:space="preserve"> </w:t>
      </w:r>
      <w:r w:rsidRPr="008E01A7">
        <w:rPr>
          <w:b w:val="0"/>
        </w:rPr>
        <w:t>is</w:t>
      </w:r>
      <w:r w:rsidRPr="008E01A7">
        <w:rPr>
          <w:b w:val="0"/>
          <w:spacing w:val="-7"/>
        </w:rPr>
        <w:t xml:space="preserve"> </w:t>
      </w:r>
      <w:r w:rsidRPr="008E01A7">
        <w:rPr>
          <w:b w:val="0"/>
        </w:rPr>
        <w:t>required</w:t>
      </w:r>
      <w:r w:rsidRPr="008E01A7">
        <w:rPr>
          <w:b w:val="0"/>
          <w:spacing w:val="-5"/>
        </w:rPr>
        <w:t xml:space="preserve"> </w:t>
      </w:r>
      <w:r w:rsidRPr="008E01A7">
        <w:rPr>
          <w:b w:val="0"/>
        </w:rPr>
        <w:t>for</w:t>
      </w:r>
      <w:r w:rsidRPr="008E01A7">
        <w:rPr>
          <w:b w:val="0"/>
          <w:spacing w:val="-5"/>
        </w:rPr>
        <w:t xml:space="preserve"> </w:t>
      </w:r>
      <w:r w:rsidRPr="008E01A7">
        <w:rPr>
          <w:b w:val="0"/>
        </w:rPr>
        <w:t>finalist(s)</w:t>
      </w:r>
      <w:r w:rsidRPr="008E01A7">
        <w:rPr>
          <w:b w:val="0"/>
          <w:spacing w:val="-5"/>
        </w:rPr>
        <w:t xml:space="preserve"> </w:t>
      </w:r>
      <w:r w:rsidRPr="008E01A7">
        <w:rPr>
          <w:b w:val="0"/>
        </w:rPr>
        <w:t>under</w:t>
      </w:r>
      <w:r w:rsidRPr="008E01A7">
        <w:rPr>
          <w:b w:val="0"/>
          <w:spacing w:val="-5"/>
        </w:rPr>
        <w:t xml:space="preserve"> </w:t>
      </w:r>
      <w:r w:rsidRPr="008E01A7">
        <w:rPr>
          <w:b w:val="0"/>
        </w:rPr>
        <w:t>consideration</w:t>
      </w:r>
      <w:r w:rsidRPr="008E01A7">
        <w:rPr>
          <w:b w:val="0"/>
          <w:spacing w:val="-5"/>
        </w:rPr>
        <w:t xml:space="preserve"> </w:t>
      </w:r>
      <w:r w:rsidRPr="008E01A7">
        <w:rPr>
          <w:b w:val="0"/>
        </w:rPr>
        <w:t>for</w:t>
      </w:r>
      <w:r w:rsidRPr="008E01A7">
        <w:rPr>
          <w:b w:val="0"/>
          <w:spacing w:val="-5"/>
        </w:rPr>
        <w:t xml:space="preserve"> </w:t>
      </w:r>
      <w:r w:rsidRPr="008E01A7">
        <w:rPr>
          <w:b w:val="0"/>
        </w:rPr>
        <w:t>this</w:t>
      </w:r>
      <w:r w:rsidRPr="008E01A7">
        <w:rPr>
          <w:b w:val="0"/>
          <w:spacing w:val="-7"/>
        </w:rPr>
        <w:t xml:space="preserve"> </w:t>
      </w:r>
      <w:r w:rsidRPr="008E01A7">
        <w:rPr>
          <w:b w:val="0"/>
          <w:spacing w:val="-2"/>
        </w:rPr>
        <w:t>position.</w:t>
      </w:r>
    </w:p>
    <w:p w:rsidR="004E0B8E" w:rsidRDefault="004E0B8E">
      <w:pPr>
        <w:pStyle w:val="BodyText"/>
        <w:spacing w:before="6"/>
        <w:rPr>
          <w:sz w:val="22"/>
        </w:rPr>
      </w:pPr>
    </w:p>
    <w:p w:rsidR="004E0B8E" w:rsidRPr="008E01A7" w:rsidRDefault="003E711B" w:rsidP="008E01A7">
      <w:pPr>
        <w:pStyle w:val="Heading2"/>
        <w:rPr>
          <w:b w:val="0"/>
        </w:rPr>
      </w:pPr>
      <w:r w:rsidRPr="00283A43">
        <w:t>Reference</w:t>
      </w:r>
      <w:r w:rsidRPr="00283A43">
        <w:rPr>
          <w:spacing w:val="-13"/>
        </w:rPr>
        <w:t xml:space="preserve"> </w:t>
      </w:r>
      <w:r w:rsidRPr="008E01A7">
        <w:rPr>
          <w:b w:val="0"/>
        </w:rPr>
        <w:t>#:</w:t>
      </w:r>
      <w:r w:rsidR="00283A43" w:rsidRPr="008E01A7">
        <w:rPr>
          <w:b w:val="0"/>
        </w:rPr>
        <w:t xml:space="preserve"> </w:t>
      </w:r>
      <w:r w:rsidR="00283A43" w:rsidRPr="008E01A7">
        <w:rPr>
          <w:b w:val="0"/>
          <w:color w:val="000000"/>
          <w:shd w:val="clear" w:color="auto" w:fill="FFFFFF"/>
        </w:rPr>
        <w:t>J2020326</w:t>
      </w:r>
    </w:p>
    <w:p w:rsidR="004E0B8E" w:rsidRPr="008E01A7" w:rsidRDefault="003E711B" w:rsidP="008E01A7">
      <w:pPr>
        <w:pStyle w:val="Heading2"/>
        <w:rPr>
          <w:b w:val="0"/>
        </w:rPr>
      </w:pPr>
      <w:r w:rsidRPr="008E01A7">
        <w:rPr>
          <w:b w:val="0"/>
        </w:rPr>
        <w:t>Available:</w:t>
      </w:r>
      <w:r w:rsidRPr="008E01A7">
        <w:rPr>
          <w:b w:val="0"/>
          <w:spacing w:val="-13"/>
        </w:rPr>
        <w:t xml:space="preserve"> </w:t>
      </w:r>
      <w:r w:rsidRPr="008E01A7">
        <w:rPr>
          <w:b w:val="0"/>
          <w:spacing w:val="-2"/>
        </w:rPr>
        <w:t>Immediately</w:t>
      </w:r>
    </w:p>
    <w:sectPr w:rsidR="004E0B8E" w:rsidRPr="008E01A7">
      <w:pgSz w:w="11910" w:h="16840"/>
      <w:pgMar w:top="13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309A"/>
    <w:multiLevelType w:val="hybridMultilevel"/>
    <w:tmpl w:val="75FE318E"/>
    <w:lvl w:ilvl="0" w:tplc="B20A955E">
      <w:numFmt w:val="bullet"/>
      <w:lvlText w:val="•"/>
      <w:lvlJc w:val="left"/>
      <w:pPr>
        <w:ind w:left="837" w:hanging="360"/>
      </w:pPr>
      <w:rPr>
        <w:rFonts w:hint="default"/>
        <w:lang w:val="en-US" w:eastAsia="en-US" w:bidi="ar-SA"/>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 w15:restartNumberingAfterBreak="0">
    <w:nsid w:val="1F6B7117"/>
    <w:multiLevelType w:val="hybridMultilevel"/>
    <w:tmpl w:val="A26A5300"/>
    <w:lvl w:ilvl="0" w:tplc="801E8152">
      <w:numFmt w:val="bullet"/>
      <w:lvlText w:val=""/>
      <w:lvlJc w:val="left"/>
      <w:pPr>
        <w:ind w:left="837" w:hanging="360"/>
      </w:pPr>
      <w:rPr>
        <w:rFonts w:ascii="Symbol" w:eastAsia="Symbol" w:hAnsi="Symbol" w:cs="Symbol" w:hint="default"/>
        <w:b w:val="0"/>
        <w:bCs w:val="0"/>
        <w:i w:val="0"/>
        <w:iCs w:val="0"/>
        <w:w w:val="99"/>
        <w:sz w:val="20"/>
        <w:szCs w:val="20"/>
        <w:lang w:val="en-US" w:eastAsia="en-US" w:bidi="ar-SA"/>
      </w:rPr>
    </w:lvl>
    <w:lvl w:ilvl="1" w:tplc="B20A955E">
      <w:numFmt w:val="bullet"/>
      <w:lvlText w:val="•"/>
      <w:lvlJc w:val="left"/>
      <w:pPr>
        <w:ind w:left="1610" w:hanging="360"/>
      </w:pPr>
      <w:rPr>
        <w:rFonts w:hint="default"/>
        <w:lang w:val="en-US" w:eastAsia="en-US" w:bidi="ar-SA"/>
      </w:rPr>
    </w:lvl>
    <w:lvl w:ilvl="2" w:tplc="9FC03360">
      <w:numFmt w:val="bullet"/>
      <w:lvlText w:val="•"/>
      <w:lvlJc w:val="left"/>
      <w:pPr>
        <w:ind w:left="2381" w:hanging="360"/>
      </w:pPr>
      <w:rPr>
        <w:rFonts w:hint="default"/>
        <w:lang w:val="en-US" w:eastAsia="en-US" w:bidi="ar-SA"/>
      </w:rPr>
    </w:lvl>
    <w:lvl w:ilvl="3" w:tplc="5C0811BE">
      <w:numFmt w:val="bullet"/>
      <w:lvlText w:val="•"/>
      <w:lvlJc w:val="left"/>
      <w:pPr>
        <w:ind w:left="3151" w:hanging="360"/>
      </w:pPr>
      <w:rPr>
        <w:rFonts w:hint="default"/>
        <w:lang w:val="en-US" w:eastAsia="en-US" w:bidi="ar-SA"/>
      </w:rPr>
    </w:lvl>
    <w:lvl w:ilvl="4" w:tplc="20D4CF42">
      <w:numFmt w:val="bullet"/>
      <w:lvlText w:val="•"/>
      <w:lvlJc w:val="left"/>
      <w:pPr>
        <w:ind w:left="3922" w:hanging="360"/>
      </w:pPr>
      <w:rPr>
        <w:rFonts w:hint="default"/>
        <w:lang w:val="en-US" w:eastAsia="en-US" w:bidi="ar-SA"/>
      </w:rPr>
    </w:lvl>
    <w:lvl w:ilvl="5" w:tplc="A638607C">
      <w:numFmt w:val="bullet"/>
      <w:lvlText w:val="•"/>
      <w:lvlJc w:val="left"/>
      <w:pPr>
        <w:ind w:left="4693" w:hanging="360"/>
      </w:pPr>
      <w:rPr>
        <w:rFonts w:hint="default"/>
        <w:lang w:val="en-US" w:eastAsia="en-US" w:bidi="ar-SA"/>
      </w:rPr>
    </w:lvl>
    <w:lvl w:ilvl="6" w:tplc="05BEB282">
      <w:numFmt w:val="bullet"/>
      <w:lvlText w:val="•"/>
      <w:lvlJc w:val="left"/>
      <w:pPr>
        <w:ind w:left="5463" w:hanging="360"/>
      </w:pPr>
      <w:rPr>
        <w:rFonts w:hint="default"/>
        <w:lang w:val="en-US" w:eastAsia="en-US" w:bidi="ar-SA"/>
      </w:rPr>
    </w:lvl>
    <w:lvl w:ilvl="7" w:tplc="CB8AE7E0">
      <w:numFmt w:val="bullet"/>
      <w:lvlText w:val="•"/>
      <w:lvlJc w:val="left"/>
      <w:pPr>
        <w:ind w:left="6234" w:hanging="360"/>
      </w:pPr>
      <w:rPr>
        <w:rFonts w:hint="default"/>
        <w:lang w:val="en-US" w:eastAsia="en-US" w:bidi="ar-SA"/>
      </w:rPr>
    </w:lvl>
    <w:lvl w:ilvl="8" w:tplc="04045B3C">
      <w:numFmt w:val="bullet"/>
      <w:lvlText w:val="•"/>
      <w:lvlJc w:val="left"/>
      <w:pPr>
        <w:ind w:left="7005" w:hanging="360"/>
      </w:pPr>
      <w:rPr>
        <w:rFonts w:hint="default"/>
        <w:lang w:val="en-US" w:eastAsia="en-US" w:bidi="ar-SA"/>
      </w:rPr>
    </w:lvl>
  </w:abstractNum>
  <w:abstractNum w:abstractNumId="2" w15:restartNumberingAfterBreak="0">
    <w:nsid w:val="77060356"/>
    <w:multiLevelType w:val="hybridMultilevel"/>
    <w:tmpl w:val="646CD790"/>
    <w:lvl w:ilvl="0" w:tplc="B20A955E">
      <w:numFmt w:val="bullet"/>
      <w:lvlText w:val="•"/>
      <w:lvlJc w:val="left"/>
      <w:pPr>
        <w:ind w:left="837" w:hanging="360"/>
      </w:pPr>
      <w:rPr>
        <w:rFonts w:hint="default"/>
        <w:lang w:val="en-US" w:eastAsia="en-US" w:bidi="ar-SA"/>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8E"/>
    <w:rsid w:val="002141F6"/>
    <w:rsid w:val="00283A43"/>
    <w:rsid w:val="003E711B"/>
    <w:rsid w:val="00484A0B"/>
    <w:rsid w:val="004E0B8E"/>
    <w:rsid w:val="00554188"/>
    <w:rsid w:val="005922DF"/>
    <w:rsid w:val="006B261F"/>
    <w:rsid w:val="008A763E"/>
    <w:rsid w:val="008E01A7"/>
    <w:rsid w:val="00C139B3"/>
    <w:rsid w:val="00ED03F4"/>
    <w:rsid w:val="00F44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57EC"/>
  <w15:docId w15:val="{C52B5B98-68EA-4602-AFDD-C2B35C69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
      <w:outlineLvl w:val="0"/>
    </w:pPr>
    <w:rPr>
      <w:b/>
      <w:bCs/>
      <w:sz w:val="20"/>
      <w:szCs w:val="20"/>
    </w:rPr>
  </w:style>
  <w:style w:type="paragraph" w:styleId="Heading2">
    <w:name w:val="heading 2"/>
    <w:basedOn w:val="Normal"/>
    <w:uiPriority w:val="9"/>
    <w:unhideWhenUsed/>
    <w:qFormat/>
    <w:pPr>
      <w:ind w:left="117"/>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edwards.edu/human-resources/benefits-sum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dwards.applicantpro.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Staunton, Oliver</dc:creator>
  <cp:lastModifiedBy>Yazmin Santos</cp:lastModifiedBy>
  <cp:revision>8</cp:revision>
  <dcterms:created xsi:type="dcterms:W3CDTF">2022-12-08T16:09:00Z</dcterms:created>
  <dcterms:modified xsi:type="dcterms:W3CDTF">2022-12-08T16:14:00Z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Acrobat PDFMaker 22 for Word</vt:lpwstr>
  </property>
  <property fmtid="{D5CDD505-2E9C-101B-9397-08002B2CF9AE}" pid="4" name="LastSaved">
    <vt:filetime>2022-12-07T00:00:00Z</vt:filetime>
  </property>
  <property fmtid="{D5CDD505-2E9C-101B-9397-08002B2CF9AE}" pid="5" name="Producer">
    <vt:lpwstr>Adobe PDF Library 22.3.58</vt:lpwstr>
  </property>
  <property fmtid="{D5CDD505-2E9C-101B-9397-08002B2CF9AE}" pid="6" name="SourceModified">
    <vt:lpwstr>D:20221206215745</vt:lpwstr>
  </property>
</Properties>
</file>